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E7" w:rsidRPr="004C53BC" w:rsidRDefault="00E410E7" w:rsidP="00E410E7">
      <w:pPr>
        <w:rPr>
          <w:rFonts w:ascii="华文仿宋" w:eastAsia="华文仿宋" w:hAnsi="华文仿宋"/>
        </w:rPr>
      </w:pPr>
    </w:p>
    <w:p w:rsidR="000468B4" w:rsidRPr="00762875" w:rsidRDefault="00FD0CBD" w:rsidP="00762875">
      <w:pPr>
        <w:pStyle w:val="a6"/>
        <w:numPr>
          <w:ilvl w:val="0"/>
          <w:numId w:val="4"/>
        </w:numPr>
        <w:ind w:firstLineChars="0"/>
        <w:jc w:val="left"/>
        <w:rPr>
          <w:rFonts w:ascii="华文彩云" w:eastAsia="华文彩云" w:hAnsi="黑体"/>
          <w:sz w:val="28"/>
          <w:szCs w:val="28"/>
        </w:rPr>
      </w:pPr>
      <w:r w:rsidRPr="00FD0CBD">
        <w:rPr>
          <w:rFonts w:ascii="华文彩云" w:eastAsia="华文彩云" w:hAnsi="黑体" w:hint="eastAsia"/>
          <w:sz w:val="28"/>
          <w:szCs w:val="28"/>
        </w:rPr>
        <w:t>武汉软件工程职业学院档案实体分类和档号编制方法</w:t>
      </w:r>
    </w:p>
    <w:p w:rsidR="00FE70F0" w:rsidRPr="00FE70F0" w:rsidRDefault="00FE70F0" w:rsidP="00FE70F0">
      <w:pPr>
        <w:rPr>
          <w:rFonts w:ascii="楷体" w:eastAsia="楷体" w:hAnsi="楷体"/>
          <w:sz w:val="24"/>
          <w:szCs w:val="24"/>
        </w:rPr>
      </w:pPr>
    </w:p>
    <w:p w:rsidR="00FE70F0" w:rsidRPr="00FE70F0" w:rsidRDefault="00FE70F0" w:rsidP="00322826">
      <w:pPr>
        <w:jc w:val="center"/>
        <w:rPr>
          <w:rFonts w:ascii="楷体" w:eastAsia="楷体" w:hAnsi="楷体"/>
          <w:sz w:val="24"/>
          <w:szCs w:val="24"/>
        </w:rPr>
      </w:pPr>
      <w:r w:rsidRPr="00FE70F0">
        <w:rPr>
          <w:rFonts w:ascii="楷体" w:eastAsia="楷体" w:hAnsi="楷体" w:hint="eastAsia"/>
          <w:sz w:val="24"/>
          <w:szCs w:val="24"/>
        </w:rPr>
        <w:t>第一章  编 制 说 明</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一、编制目的和依据</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为加强我校档案工作的科学管理，实现档案实体分类、编号、排架、检索的标准化和规范化。根据教育部《高等学校档案实体分类法》（教办﹝1993﹞429号）以及国家档案局《机关文件材料归档范围和文书档案保管期限规定》（8号令），结合我校档案工作实际，特制定本办法。</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二、类目设置和标识</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本校以全部档案为对象，按档案形成的领域范畴将形成于同一活动领域的档案作为一个整体归入相同的类别，设定一级类目及二级类目。一级类目是学校档案实体分类的最高层次，本校档案划分为十四个一级类目，一级类目标识采用类目名称前二字（部分采用前一字）汉语拼音的第一个大写字母，如“DQ”即“党群”，“XZ”即“行政”。二级类目是对一级类目的细分，在一级类目下设二级类目，二级类目标识采用双位制的阿拉伯数字。其标识符号、名称和主要内容如下：</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 DQ 党群 主要包括党群部门在工作中形成的文件材料。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2. XZ 行政 主要包括行政职能部门（教务、科研、财务等部门除外）在工作中形成的文件材料。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3. JX 教学 主要包括学生、教学管理和教学实践活动中形成的文件材料。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4. XJ 学籍 主要包括学生修业成绩及异动情况材料。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5. ZZ 学生资助 主要包括我校学生资助工作中形成的具有查考和保存价值的文字信息(含文字、图表等) 、证明材料、声像、电子资料、原始数据等历史记录。</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6. KY 科学研究 主要包括科学研究管理和科研实践活动过程中形成的文件材料。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7. JJ 基本建设 主要包括基本建设管理和项目建设中形成的文件材料。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8. SB 设备 主要包括仪器设备工作管理和仪器设备申请购置、开箱验收、安装调试、管理使用、维修改造、申请报废等各个环节中形成的文件材料。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9. CB 出版 主要包括校报、学报等出版物</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10. WS 外事 主要包括外事工作管理和外事活动中形成的各种文件材料。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11. C 会计 主要包括财会工作管理和会计核算活动中形成的文件材料。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12. S 声像 主要包括本校各项活动中直接形成的声像载体材料。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13. D 电子 主要包括本校各项活动中形成的录像光盘及本校各类专业数据备份等。</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14. SW 实物 主要包括集体或个人在各类公务活动中获得的奖杯、奖状、奖牌、锦旗、荣誉证书等；公务活动中获赠的纪念品；上级领导、知名人士的题词字画等；本单位自形成以来使用过的牌匾、停用的各种印章、各种重大活动中形成的纪念品和宣传品；其它有保存价值的实物。</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三、档号的编制</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档号是存取档案的代号和排架的依据，必须反映我校档案的分类体系和物理位置。</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（一）档号编制原则：</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档号编制必须符合唯一性、合理性、稳定性的要求，所有档号均不能重号；方便插卷，使其有充分扩展的余地；不得随意变动；能适应计算机管理的需要，发挥</w:t>
      </w:r>
      <w:r w:rsidRPr="00FE70F0">
        <w:rPr>
          <w:rFonts w:ascii="楷体" w:eastAsia="楷体" w:hAnsi="楷体" w:hint="eastAsia"/>
          <w:sz w:val="24"/>
          <w:szCs w:val="24"/>
        </w:rPr>
        <w:lastRenderedPageBreak/>
        <w:t>排架、检索的双向功能。</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（二）档号结构：</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档号由全宗号、档案门类代码</w:t>
      </w:r>
      <w:r w:rsidRPr="00FE70F0">
        <w:rPr>
          <w:rFonts w:ascii="宋体" w:eastAsia="宋体" w:hAnsi="宋体" w:cs="宋体" w:hint="eastAsia"/>
          <w:sz w:val="24"/>
          <w:szCs w:val="24"/>
        </w:rPr>
        <w:t>•</w:t>
      </w:r>
      <w:r w:rsidRPr="00FE70F0">
        <w:rPr>
          <w:rFonts w:ascii="楷体" w:eastAsia="楷体" w:hAnsi="楷体" w:cs="楷体" w:hint="eastAsia"/>
          <w:sz w:val="24"/>
          <w:szCs w:val="24"/>
        </w:rPr>
        <w:t>年度、保管期限、分类号、件号几个部分组成，上、下位代码之间用“</w:t>
      </w:r>
      <w:r w:rsidRPr="00FE70F0">
        <w:rPr>
          <w:rFonts w:ascii="楷体" w:eastAsia="楷体" w:hAnsi="楷体" w:hint="eastAsia"/>
          <w:sz w:val="24"/>
          <w:szCs w:val="24"/>
        </w:rPr>
        <w:t>-”连接。例如XX000289-WS</w:t>
      </w:r>
      <w:r w:rsidRPr="00FE70F0">
        <w:rPr>
          <w:rFonts w:ascii="宋体" w:eastAsia="宋体" w:hAnsi="宋体" w:cs="宋体" w:hint="eastAsia"/>
          <w:sz w:val="24"/>
          <w:szCs w:val="24"/>
        </w:rPr>
        <w:t>•</w:t>
      </w:r>
      <w:r w:rsidRPr="00FE70F0">
        <w:rPr>
          <w:rFonts w:ascii="楷体" w:eastAsia="楷体" w:hAnsi="楷体" w:hint="eastAsia"/>
          <w:sz w:val="24"/>
          <w:szCs w:val="24"/>
        </w:rPr>
        <w:t>2014-Y-DQ11-0021。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（三）档号编制要求：</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1.全宗号：武汉软件工程职业学院全宗号为289。</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2.档案门类代码</w:t>
      </w:r>
      <w:r w:rsidRPr="00FE70F0">
        <w:rPr>
          <w:rFonts w:ascii="宋体" w:eastAsia="宋体" w:hAnsi="宋体" w:cs="宋体" w:hint="eastAsia"/>
          <w:sz w:val="24"/>
          <w:szCs w:val="24"/>
        </w:rPr>
        <w:t>•</w:t>
      </w:r>
      <w:r w:rsidRPr="00FE70F0">
        <w:rPr>
          <w:rFonts w:ascii="楷体" w:eastAsia="楷体" w:hAnsi="楷体" w:cs="楷体" w:hint="eastAsia"/>
          <w:sz w:val="24"/>
          <w:szCs w:val="24"/>
        </w:rPr>
        <w:t>年度：归档文件档案门类代码由“文书”两位汉语拼音首字母“</w:t>
      </w:r>
      <w:r w:rsidRPr="00FE70F0">
        <w:rPr>
          <w:rFonts w:ascii="楷体" w:eastAsia="楷体" w:hAnsi="楷体" w:hint="eastAsia"/>
          <w:sz w:val="24"/>
          <w:szCs w:val="24"/>
        </w:rPr>
        <w:t>WS”标识，年度为文件形成年度。</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3.保管期限：分为永久（Y）、定期30年（D30）、定期10年（D10）。</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4.分类号：采用二级类目标识，如DQ12、XZ13。</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5.件号：用四位阿拉伯数字标识，不足四位的，前面用“0”补足，如“0021”。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四、关于党群、行政、教学、外事档案，档号模式为：全宗号-档案门类代码</w:t>
      </w:r>
      <w:r w:rsidRPr="00FE70F0">
        <w:rPr>
          <w:rFonts w:ascii="宋体" w:eastAsia="宋体" w:hAnsi="宋体" w:cs="宋体" w:hint="eastAsia"/>
          <w:sz w:val="24"/>
          <w:szCs w:val="24"/>
        </w:rPr>
        <w:t>•</w:t>
      </w:r>
      <w:r w:rsidRPr="00FE70F0">
        <w:rPr>
          <w:rFonts w:ascii="楷体" w:eastAsia="楷体" w:hAnsi="楷体" w:cs="楷体" w:hint="eastAsia"/>
          <w:sz w:val="24"/>
          <w:szCs w:val="24"/>
        </w:rPr>
        <w:t>年度</w:t>
      </w:r>
      <w:r w:rsidRPr="00FE70F0">
        <w:rPr>
          <w:rFonts w:ascii="楷体" w:eastAsia="楷体" w:hAnsi="楷体" w:hint="eastAsia"/>
          <w:sz w:val="24"/>
          <w:szCs w:val="24"/>
        </w:rPr>
        <w:t>-保管期限-分类号-件号，例如武汉软件工程职业学院2007级人才培养方案（上册）标识为：“XX000289-WS</w:t>
      </w:r>
      <w:r w:rsidRPr="00FE70F0">
        <w:rPr>
          <w:rFonts w:ascii="宋体" w:eastAsia="宋体" w:hAnsi="宋体" w:cs="宋体" w:hint="eastAsia"/>
          <w:sz w:val="24"/>
          <w:szCs w:val="24"/>
        </w:rPr>
        <w:t>•</w:t>
      </w:r>
      <w:r w:rsidRPr="00FE70F0">
        <w:rPr>
          <w:rFonts w:ascii="楷体" w:eastAsia="楷体" w:hAnsi="楷体" w:hint="eastAsia"/>
          <w:sz w:val="24"/>
          <w:szCs w:val="24"/>
        </w:rPr>
        <w:t>2007-Y-JX11-0001”。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五、学生资助类包括资助综合（ZZ11）、奖助学金（ZZ12）、精准扶贫助学扶智类（ZZ13）、社会捐资助学类（ZZ14）、校内资助类（ZZ15），其档号模式为：全宗号-年度-分类号-保管期限-案卷号，例如武汉软件工程职业学院2007年国家奖助学金第1号案卷：“XX000289- 2007- ZZ12-D30-01”。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六、关于学籍档案，其档号模式为：</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全宗号-分类号-年度-保管期限-件号，例如武汉软件工程职业学院汽车运用工程系汽车制造与装配专业0704班学籍卡片：“XX000289-XJ11-2007-Y-0031”。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七、关于实物档案，其档号模式为：</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全宗号-分类号-保管期限-件号，例如武汉软件工程职业学院被评为2011年度武汉市教育系统安全工作先进单位（证书），其件号是64，则标识为：“XX000289-SW11-Y-064”。</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八、出版类档案实行单份归档整理的方法，其档号模式为：全宗号-年度-分类号-保管期限-件号，如武汉软件工程职业学院报（总第一期）标识为：“XX000289- 2007- CB11-Y-0001”。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九、关于科研项目、仪器设备、基建项目，档号模式均为：全宗号-分类号-案卷号，例如武汉软件工程职业学院实训课程中使用的自动生产线实训考核装置（亚龙YL-335B）S说明书，标识为“XX000289-SB12-27-001”。</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十、会计档案分为会计凭证（Cp）、会计账簿（</w:t>
      </w:r>
      <w:proofErr w:type="spellStart"/>
      <w:r w:rsidRPr="00FE70F0">
        <w:rPr>
          <w:rFonts w:ascii="楷体" w:eastAsia="楷体" w:hAnsi="楷体" w:hint="eastAsia"/>
          <w:sz w:val="24"/>
          <w:szCs w:val="24"/>
        </w:rPr>
        <w:t>Cz</w:t>
      </w:r>
      <w:proofErr w:type="spellEnd"/>
      <w:r w:rsidRPr="00FE70F0">
        <w:rPr>
          <w:rFonts w:ascii="楷体" w:eastAsia="楷体" w:hAnsi="楷体" w:hint="eastAsia"/>
          <w:sz w:val="24"/>
          <w:szCs w:val="24"/>
        </w:rPr>
        <w:t>）、财务报告（</w:t>
      </w:r>
      <w:proofErr w:type="spellStart"/>
      <w:r w:rsidRPr="00FE70F0">
        <w:rPr>
          <w:rFonts w:ascii="楷体" w:eastAsia="楷体" w:hAnsi="楷体" w:hint="eastAsia"/>
          <w:sz w:val="24"/>
          <w:szCs w:val="24"/>
        </w:rPr>
        <w:t>Cb</w:t>
      </w:r>
      <w:proofErr w:type="spellEnd"/>
      <w:r w:rsidRPr="00FE70F0">
        <w:rPr>
          <w:rFonts w:ascii="楷体" w:eastAsia="楷体" w:hAnsi="楷体" w:hint="eastAsia"/>
          <w:sz w:val="24"/>
          <w:szCs w:val="24"/>
        </w:rPr>
        <w:t>）、会计其他（</w:t>
      </w:r>
      <w:proofErr w:type="spellStart"/>
      <w:r w:rsidRPr="00FE70F0">
        <w:rPr>
          <w:rFonts w:ascii="楷体" w:eastAsia="楷体" w:hAnsi="楷体" w:hint="eastAsia"/>
          <w:sz w:val="24"/>
          <w:szCs w:val="24"/>
        </w:rPr>
        <w:t>Cq</w:t>
      </w:r>
      <w:proofErr w:type="spellEnd"/>
      <w:r w:rsidRPr="00FE70F0">
        <w:rPr>
          <w:rFonts w:ascii="楷体" w:eastAsia="楷体" w:hAnsi="楷体" w:hint="eastAsia"/>
          <w:sz w:val="24"/>
          <w:szCs w:val="24"/>
        </w:rPr>
        <w:t>），档号模式为：全宗号-分类号-目录号-保管期限-件号，如武汉软件工程职业学院2007年10月1日至31日会计记账凭证（第5本 共17本）标识为：“XX000289-Cp-1-D30-062”。</w:t>
      </w:r>
    </w:p>
    <w:p w:rsidR="00FE70F0" w:rsidRPr="00FE70F0" w:rsidRDefault="00FE70F0" w:rsidP="00322826">
      <w:pPr>
        <w:ind w:firstLineChars="200" w:firstLine="480"/>
        <w:rPr>
          <w:rFonts w:ascii="楷体" w:eastAsia="楷体" w:hAnsi="楷体"/>
          <w:sz w:val="24"/>
          <w:szCs w:val="24"/>
        </w:rPr>
      </w:pPr>
      <w:r w:rsidRPr="00FE70F0">
        <w:rPr>
          <w:rFonts w:ascii="楷体" w:eastAsia="楷体" w:hAnsi="楷体" w:hint="eastAsia"/>
          <w:sz w:val="24"/>
          <w:szCs w:val="24"/>
        </w:rPr>
        <w:t>十一、关于声像载体档案的处理</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声像载体档案主要包括学校在教学、科研及党政管理等工作中形成的照片（底片）、录音录像带、光盘等不同载体的文件材料。它与纸质载体的文件材料同为学校档案的重要组成部分。</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声像载体档案档号模式为：全宗号-分类号-保管期限-内容代号（册）-载体代号（件）</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例如：武汉软件工程职业学院第一届（2007）田径运动会，照片册序号是1，件号是14，则可标识为：“XX000289-ZP11-Y-001-014”；武汉软件工程职业学院骨干校建设宣传片，光盘册序号是1，件号是5，则可标识为：</w:t>
      </w:r>
      <w:r w:rsidRPr="00FE70F0">
        <w:rPr>
          <w:rFonts w:ascii="楷体" w:eastAsia="楷体" w:hAnsi="楷体" w:hint="eastAsia"/>
          <w:sz w:val="24"/>
          <w:szCs w:val="24"/>
        </w:rPr>
        <w:lastRenderedPageBreak/>
        <w:t>“XX000289-GP11-Y-001-005”。</w:t>
      </w:r>
    </w:p>
    <w:p w:rsidR="00FE70F0" w:rsidRPr="00FE70F0" w:rsidRDefault="00FE70F0" w:rsidP="00FE70F0">
      <w:pPr>
        <w:rPr>
          <w:rFonts w:ascii="楷体" w:eastAsia="楷体" w:hAnsi="楷体"/>
          <w:sz w:val="24"/>
          <w:szCs w:val="24"/>
        </w:rPr>
      </w:pPr>
    </w:p>
    <w:p w:rsidR="00FE70F0" w:rsidRPr="00FE70F0" w:rsidRDefault="00FE70F0" w:rsidP="00322826">
      <w:pPr>
        <w:jc w:val="center"/>
        <w:rPr>
          <w:rFonts w:ascii="楷体" w:eastAsia="楷体" w:hAnsi="楷体"/>
          <w:sz w:val="24"/>
          <w:szCs w:val="24"/>
        </w:rPr>
      </w:pPr>
      <w:r w:rsidRPr="00FE70F0">
        <w:rPr>
          <w:rFonts w:ascii="楷体" w:eastAsia="楷体" w:hAnsi="楷体" w:hint="eastAsia"/>
          <w:sz w:val="24"/>
          <w:szCs w:val="24"/>
        </w:rPr>
        <w:t>第二章  主 表</w:t>
      </w:r>
    </w:p>
    <w:p w:rsidR="00FE70F0" w:rsidRPr="00FE70F0" w:rsidRDefault="00FE70F0" w:rsidP="00322826">
      <w:pPr>
        <w:rPr>
          <w:rFonts w:ascii="楷体" w:eastAsia="楷体" w:hAnsi="楷体"/>
          <w:sz w:val="24"/>
          <w:szCs w:val="24"/>
        </w:rPr>
      </w:pPr>
      <w:r w:rsidRPr="00FE70F0">
        <w:rPr>
          <w:rFonts w:ascii="楷体" w:eastAsia="楷体" w:hAnsi="楷体" w:hint="eastAsia"/>
          <w:sz w:val="24"/>
          <w:szCs w:val="24"/>
        </w:rPr>
        <w:t>主表由类目、标识符号、注释等组成。</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一、DQ 党群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DQ11 党务综合（党委发文、会议纪要，分党委、总支、直属支部综合材料入此）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DQ12 组织</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DQ13 宣传、统战（各民主党派成员名册及有关材料入此）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DQ14 纪检、监察</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DQ15 工会（本校妇女工作的文件材料入此）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DQ16 团委、学工（学生社团、学生会有关材料入此）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二、XZ 行政</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XZ11 行政综合（学校行政发文，计划、总结，校长办公会、专题会议纪要，学校教育事业规划、评估材料、校史工作等材料入此）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XZ12 人事（本校教职工年度考核材料，教职工教育统计、工资情况，教职工名册等材料入此）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XZ13 保卫、后勤（本校安全保卫工作，师生员工集体户口管理工作，绿化、爱国卫生、医疗、保健、防疫工作，膳食管理、维修、车辆工作等材料入此）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XZ14 图书、档案</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XZ15 校企合作（重大校企合作项目管理，校外实习、基地建设材料，校友会工作等材料入此）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三、JX 教学</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JX11 教学综合（教学计划、总结，教学改革，学生培养计划，教学质量管理与评估等材料入此）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JX12 学科实验（学科、专业设置，实验室建设入此）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JX13 课程实践（各专业教学大纲，课程建设、教学实习基地建设等有关材料入此）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JX14 招生、就业（有关招生、毕业生就业等材料入此）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JX15 网络制作（网络工作计划、总结、规章制度，校内新闻片、专辑制作等材料入此）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JX16 体育</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四、XJ 学籍</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XJ11 学籍综合（学籍卡片、在校学生名册、新生录取名册等入此）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五、ZZ 学生资助</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ZZ11 资助综合（学生资助管理工作制度、计划、规范性文件、专项资金预算指标文件、专题会议记录、资助名册等入此）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ZZ12 奖助学金</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ZZ13 精准扶贫助学扶智</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ZZ14 社会捐资助学</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ZZ15 校内资助</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六、KY 科学研究</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KY11 科研综合（科研管理工作办法、计划、总结，课题申报，科研成果奖励等材料入此）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KY12 科研项目（专业课题建设材料入此）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lastRenderedPageBreak/>
        <w:t>KY13 著作专利</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七、JJ 基本建设</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JJ11 基建综合（基建规划、上级批复、协议书，基建平面图、全部施工图、竣工图等入此）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JJ12 基建项目</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八、SB 仪器设备</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SB11 设备综合（仪器、设备管理制度、购置计划、经费分配等材料入此）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SB12 仪器设备</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九、CB 出版</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CB11 校报、学报</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十、WS 外事</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WS11 外事工作（出国、出境、国际合作材料入此）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十一、C 会计</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Cp 凭证</w:t>
      </w:r>
    </w:p>
    <w:p w:rsidR="00FE70F0" w:rsidRPr="00FE70F0" w:rsidRDefault="00FE70F0" w:rsidP="00FE70F0">
      <w:pPr>
        <w:rPr>
          <w:rFonts w:ascii="楷体" w:eastAsia="楷体" w:hAnsi="楷体"/>
          <w:sz w:val="24"/>
          <w:szCs w:val="24"/>
        </w:rPr>
      </w:pPr>
      <w:proofErr w:type="spellStart"/>
      <w:r w:rsidRPr="00FE70F0">
        <w:rPr>
          <w:rFonts w:ascii="楷体" w:eastAsia="楷体" w:hAnsi="楷体" w:hint="eastAsia"/>
          <w:sz w:val="24"/>
          <w:szCs w:val="24"/>
        </w:rPr>
        <w:t>Cb</w:t>
      </w:r>
      <w:proofErr w:type="spellEnd"/>
      <w:r w:rsidRPr="00FE70F0">
        <w:rPr>
          <w:rFonts w:ascii="楷体" w:eastAsia="楷体" w:hAnsi="楷体" w:hint="eastAsia"/>
          <w:sz w:val="24"/>
          <w:szCs w:val="24"/>
        </w:rPr>
        <w:t xml:space="preserve"> 财务报告</w:t>
      </w:r>
    </w:p>
    <w:p w:rsidR="00FE70F0" w:rsidRPr="00FE70F0" w:rsidRDefault="00FE70F0" w:rsidP="00FE70F0">
      <w:pPr>
        <w:rPr>
          <w:rFonts w:ascii="楷体" w:eastAsia="楷体" w:hAnsi="楷体"/>
          <w:sz w:val="24"/>
          <w:szCs w:val="24"/>
        </w:rPr>
      </w:pPr>
      <w:proofErr w:type="spellStart"/>
      <w:r w:rsidRPr="00FE70F0">
        <w:rPr>
          <w:rFonts w:ascii="楷体" w:eastAsia="楷体" w:hAnsi="楷体" w:hint="eastAsia"/>
          <w:sz w:val="24"/>
          <w:szCs w:val="24"/>
        </w:rPr>
        <w:t>Cz</w:t>
      </w:r>
      <w:proofErr w:type="spellEnd"/>
      <w:r w:rsidRPr="00FE70F0">
        <w:rPr>
          <w:rFonts w:ascii="楷体" w:eastAsia="楷体" w:hAnsi="楷体" w:hint="eastAsia"/>
          <w:sz w:val="24"/>
          <w:szCs w:val="24"/>
        </w:rPr>
        <w:t xml:space="preserve"> 账簿</w:t>
      </w:r>
    </w:p>
    <w:p w:rsidR="00FE70F0" w:rsidRPr="00FE70F0" w:rsidRDefault="00FE70F0" w:rsidP="00FE70F0">
      <w:pPr>
        <w:rPr>
          <w:rFonts w:ascii="楷体" w:eastAsia="楷体" w:hAnsi="楷体"/>
          <w:sz w:val="24"/>
          <w:szCs w:val="24"/>
        </w:rPr>
      </w:pPr>
      <w:proofErr w:type="spellStart"/>
      <w:r w:rsidRPr="00FE70F0">
        <w:rPr>
          <w:rFonts w:ascii="楷体" w:eastAsia="楷体" w:hAnsi="楷体" w:hint="eastAsia"/>
          <w:sz w:val="24"/>
          <w:szCs w:val="24"/>
        </w:rPr>
        <w:t>Cq</w:t>
      </w:r>
      <w:proofErr w:type="spellEnd"/>
      <w:r w:rsidRPr="00FE70F0">
        <w:rPr>
          <w:rFonts w:ascii="楷体" w:eastAsia="楷体" w:hAnsi="楷体" w:hint="eastAsia"/>
          <w:sz w:val="24"/>
          <w:szCs w:val="24"/>
        </w:rPr>
        <w:t xml:space="preserve"> 其它（财会档案移交保管清册、销毁清册、工资发放名册等材料入此）</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十二、S 声像</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ZP11 照片</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YX11 录音录像</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十三、D 电子</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GP11 光盘</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十四、SW 实物</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SW11 奖品</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SW12 印章</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SW13 字画</w:t>
      </w:r>
    </w:p>
    <w:p w:rsidR="00FE70F0" w:rsidRPr="00FE70F0" w:rsidRDefault="00FE70F0" w:rsidP="00FE70F0">
      <w:pPr>
        <w:rPr>
          <w:rFonts w:ascii="楷体" w:eastAsia="楷体" w:hAnsi="楷体"/>
          <w:sz w:val="24"/>
          <w:szCs w:val="24"/>
        </w:rPr>
      </w:pPr>
      <w:r w:rsidRPr="00FE70F0">
        <w:rPr>
          <w:rFonts w:ascii="楷体" w:eastAsia="楷体" w:hAnsi="楷体" w:hint="eastAsia"/>
          <w:sz w:val="24"/>
          <w:szCs w:val="24"/>
        </w:rPr>
        <w:t>SW14 赠品</w:t>
      </w:r>
    </w:p>
    <w:p w:rsidR="000468B4" w:rsidRPr="00FD0CBD" w:rsidRDefault="00FE70F0" w:rsidP="00FE70F0">
      <w:pPr>
        <w:rPr>
          <w:rFonts w:ascii="楷体" w:eastAsia="楷体" w:hAnsi="楷体"/>
          <w:sz w:val="24"/>
          <w:szCs w:val="24"/>
        </w:rPr>
      </w:pPr>
      <w:r w:rsidRPr="00FE70F0">
        <w:rPr>
          <w:rFonts w:ascii="楷体" w:eastAsia="楷体" w:hAnsi="楷体" w:hint="eastAsia"/>
          <w:sz w:val="24"/>
          <w:szCs w:val="24"/>
        </w:rPr>
        <w:t>SW15 其它</w:t>
      </w:r>
    </w:p>
    <w:p w:rsidR="00E410E7" w:rsidRPr="00913DBC" w:rsidRDefault="00E410E7" w:rsidP="00E410E7">
      <w:pPr>
        <w:rPr>
          <w:rFonts w:ascii="华文仿宋" w:eastAsia="华文仿宋" w:hAnsi="华文仿宋"/>
        </w:rPr>
      </w:pPr>
    </w:p>
    <w:p w:rsidR="00E410E7" w:rsidRDefault="00E410E7" w:rsidP="00E410E7">
      <w:pPr>
        <w:rPr>
          <w:rFonts w:ascii="华文仿宋" w:eastAsia="华文仿宋" w:hAnsi="华文仿宋"/>
        </w:rPr>
      </w:pPr>
    </w:p>
    <w:p w:rsidR="00E410E7" w:rsidRDefault="00E410E7" w:rsidP="00E410E7">
      <w:pPr>
        <w:rPr>
          <w:rFonts w:ascii="华文仿宋" w:eastAsia="华文仿宋" w:hAnsi="华文仿宋"/>
        </w:rPr>
      </w:pPr>
    </w:p>
    <w:p w:rsidR="00BB7EE9" w:rsidRDefault="00BB7EE9" w:rsidP="00E410E7">
      <w:pPr>
        <w:rPr>
          <w:rFonts w:ascii="华文仿宋" w:eastAsia="华文仿宋" w:hAnsi="华文仿宋"/>
        </w:rPr>
      </w:pPr>
    </w:p>
    <w:p w:rsidR="0004582B" w:rsidRDefault="0004582B" w:rsidP="00E410E7">
      <w:pPr>
        <w:rPr>
          <w:rFonts w:ascii="华文仿宋" w:eastAsia="华文仿宋" w:hAnsi="华文仿宋"/>
        </w:rPr>
      </w:pPr>
    </w:p>
    <w:p w:rsidR="00512C0B" w:rsidRPr="002F0371" w:rsidRDefault="00FD0CBD" w:rsidP="00512C0B">
      <w:pPr>
        <w:pStyle w:val="a6"/>
        <w:numPr>
          <w:ilvl w:val="0"/>
          <w:numId w:val="4"/>
        </w:numPr>
        <w:ind w:firstLineChars="0"/>
        <w:jc w:val="left"/>
        <w:rPr>
          <w:rFonts w:ascii="华文彩云" w:eastAsia="华文彩云" w:hAnsi="黑体"/>
          <w:sz w:val="28"/>
          <w:szCs w:val="28"/>
        </w:rPr>
      </w:pPr>
      <w:r w:rsidRPr="00FD0CBD">
        <w:rPr>
          <w:rFonts w:ascii="华文彩云" w:eastAsia="华文彩云" w:hAnsi="黑体" w:hint="eastAsia"/>
          <w:sz w:val="28"/>
          <w:szCs w:val="28"/>
        </w:rPr>
        <w:t>武汉软件工程职业学院分类类目、归档范围、保管期限表</w:t>
      </w:r>
    </w:p>
    <w:tbl>
      <w:tblPr>
        <w:tblW w:w="9087" w:type="dxa"/>
        <w:tblInd w:w="93" w:type="dxa"/>
        <w:tblLayout w:type="fixed"/>
        <w:tblLook w:val="04A0"/>
      </w:tblPr>
      <w:tblGrid>
        <w:gridCol w:w="724"/>
        <w:gridCol w:w="709"/>
        <w:gridCol w:w="6379"/>
        <w:gridCol w:w="1275"/>
      </w:tblGrid>
      <w:tr w:rsidR="002F0371" w:rsidRPr="00661ED6" w:rsidTr="002F0371">
        <w:trPr>
          <w:trHeight w:val="360"/>
        </w:trPr>
        <w:tc>
          <w:tcPr>
            <w:tcW w:w="724" w:type="dxa"/>
            <w:tcBorders>
              <w:top w:val="nil"/>
              <w:left w:val="nil"/>
              <w:bottom w:val="single" w:sz="4" w:space="0" w:color="auto"/>
              <w:right w:val="nil"/>
            </w:tcBorders>
            <w:shd w:val="clear" w:color="auto" w:fill="auto"/>
            <w:noWrap/>
            <w:vAlign w:val="center"/>
            <w:hideMark/>
          </w:tcPr>
          <w:p w:rsidR="002F0371" w:rsidRPr="00661ED6" w:rsidRDefault="002F0371" w:rsidP="00D127D0">
            <w:pPr>
              <w:rPr>
                <w:rFonts w:ascii="黑体" w:eastAsia="黑体" w:hAnsi="黑体" w:cs="宋体"/>
                <w:sz w:val="24"/>
                <w:szCs w:val="24"/>
              </w:rPr>
            </w:pPr>
          </w:p>
        </w:tc>
        <w:tc>
          <w:tcPr>
            <w:tcW w:w="709" w:type="dxa"/>
            <w:tcBorders>
              <w:top w:val="nil"/>
              <w:left w:val="nil"/>
              <w:bottom w:val="single" w:sz="4" w:space="0" w:color="auto"/>
              <w:right w:val="nil"/>
            </w:tcBorders>
            <w:shd w:val="clear" w:color="auto" w:fill="auto"/>
            <w:noWrap/>
            <w:vAlign w:val="center"/>
            <w:hideMark/>
          </w:tcPr>
          <w:p w:rsidR="002F0371" w:rsidRPr="00661ED6" w:rsidRDefault="002F0371" w:rsidP="00D127D0">
            <w:pPr>
              <w:rPr>
                <w:rFonts w:ascii="宋体" w:eastAsia="宋体" w:hAnsi="宋体" w:cs="宋体"/>
                <w:sz w:val="24"/>
                <w:szCs w:val="24"/>
              </w:rPr>
            </w:pPr>
            <w:r w:rsidRPr="00661ED6">
              <w:rPr>
                <w:rFonts w:ascii="宋体" w:eastAsia="宋体" w:hAnsi="宋体" w:cs="宋体" w:hint="eastAsia"/>
                <w:sz w:val="24"/>
                <w:szCs w:val="24"/>
              </w:rPr>
              <w:t xml:space="preserve">　</w:t>
            </w:r>
          </w:p>
        </w:tc>
        <w:tc>
          <w:tcPr>
            <w:tcW w:w="6379" w:type="dxa"/>
            <w:tcBorders>
              <w:top w:val="nil"/>
              <w:left w:val="nil"/>
              <w:bottom w:val="single" w:sz="4" w:space="0" w:color="auto"/>
              <w:right w:val="nil"/>
            </w:tcBorders>
            <w:shd w:val="clear" w:color="auto" w:fill="auto"/>
            <w:noWrap/>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w:t>
            </w:r>
          </w:p>
        </w:tc>
        <w:tc>
          <w:tcPr>
            <w:tcW w:w="1275" w:type="dxa"/>
            <w:tcBorders>
              <w:top w:val="nil"/>
              <w:left w:val="nil"/>
              <w:bottom w:val="single" w:sz="4" w:space="0" w:color="auto"/>
              <w:right w:val="nil"/>
            </w:tcBorders>
            <w:shd w:val="clear" w:color="auto" w:fill="auto"/>
            <w:noWrap/>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6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1.上级党组织有关党的建设性材料(文件针对本校的则永久保存）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69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2.上级领导来校视察、访问、检查、调研学校工作的有关材料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0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3.本校党委会、党委扩大会、专题会的会议记录、会议纪要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5"/>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 xml:space="preserve"> 党务综合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4.本校党委工作计划、总结、报告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5.本校党委发布的决定、办法、批转、通报和通知</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97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6.以党委名义召开的大型会议的有关材料（党员干部大会、党员大会等全校性大会的讲稿、报告提纲等文件资料）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7.党委负责同志在校内和校外的有关重要讲话</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8.本校党委工作大事记</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9.本校党委系统各种统计材料、基层报表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10.本校党委各部门启用印章的文件和印模</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11.有关党务工作的规章制度、条例、规定等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12.党群系统重要统计材料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13.本校机要和保密工作的有关文件材料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14.重要的来信来访及处理材料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①有结论的，重要的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②有结论的，一般的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15.党委与有关机关联系、协商工作的来往文件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16.示范性评估资料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17.其他有关材料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799"/>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DQ12</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1.上级关于组织工作的指示、决定、通知（文件针对本校的则永久保存）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78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2.本校组织工作计划、总结、报告、请示与批复、决定、调查材料、情况汇报等材料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3.本校组织机构设置、变动的报告及决定、批复等文件材料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39"/>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组织</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4.干部任免、调动和离休报告、决定、批复、通知等（包括上级批准的，要附任免呈报表）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5.副处级以上干部名册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8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6.学校教职工获各级表彰和奖励先进党组织、优秀党务工作者、优秀党员的决定、通知及典型事迹材料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3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①省、市级以上的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3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②本校的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3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7.本校组织工作统计年报、大事记</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3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8.总支、支部改选报告及审批材料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3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9.党员名册、党员发展和转正名册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2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10.新党员发展、转正、延长预备期、退党、取消党员资格的报告决定、批复等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3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11.本校各党总支、党支部工作计划总结、调查报告、党建工作及有关材料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8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12.党员组织关系介绍信存根</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8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822"/>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rPr>
                <w:rFonts w:ascii="宋体" w:eastAsia="宋体" w:hAnsi="宋体" w:cs="宋体"/>
                <w:b/>
                <w:bCs/>
                <w:sz w:val="24"/>
                <w:szCs w:val="24"/>
              </w:rPr>
            </w:pPr>
            <w:r w:rsidRPr="00661ED6">
              <w:rPr>
                <w:rFonts w:ascii="宋体" w:eastAsia="宋体" w:hAnsi="宋体" w:cs="宋体" w:hint="eastAsia"/>
                <w:b/>
                <w:bCs/>
                <w:sz w:val="24"/>
                <w:szCs w:val="24"/>
              </w:rPr>
              <w:t>DQ13</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1.上级关于宣传工作的指示、决定、通知（如文件针对本校的则永久保存）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 xml:space="preserve"> 宣传 统战</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2.本校宣传工作计划、总结、决定、报告、通知</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3.教职员工思想工作动态及调查材料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4.党委中心学习组理论学习的意见、通知、计划、总结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5.本校精神文明建设规划和创建精神文明单位的材料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8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6.反映本校重大活动的剪报、画册及图表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59"/>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2F0371" w:rsidRDefault="002F0371" w:rsidP="00D127D0">
            <w:pPr>
              <w:jc w:val="center"/>
              <w:rPr>
                <w:rFonts w:ascii="宋体" w:eastAsia="宋体" w:hAnsi="宋体" w:cs="宋体"/>
                <w:b/>
                <w:bCs/>
                <w:szCs w:val="21"/>
              </w:rPr>
            </w:pPr>
            <w:r w:rsidRPr="00661ED6">
              <w:rPr>
                <w:rFonts w:ascii="宋体" w:eastAsia="宋体" w:hAnsi="宋体" w:cs="宋体" w:hint="eastAsia"/>
                <w:b/>
                <w:bCs/>
                <w:sz w:val="24"/>
                <w:szCs w:val="24"/>
              </w:rPr>
              <w:t xml:space="preserve"> </w:t>
            </w:r>
            <w:r w:rsidRPr="002F0371">
              <w:rPr>
                <w:rFonts w:ascii="宋体" w:eastAsia="宋体" w:hAnsi="宋体" w:cs="宋体" w:hint="eastAsia"/>
                <w:b/>
                <w:bCs/>
                <w:szCs w:val="21"/>
              </w:rPr>
              <w:t>宣传 统战</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7.上级关于统战工作的文件（文件针对本校的则永久保存）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8.本校贯彻落实统战政策的有关材料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9.本校统战工作计划、决定、报告、通知和总结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10.统战工作情况调查、典型材料、统计报表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11.本校各级人大代表、政协委员名单及审批材料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12.港、澳、台和侨务工作材料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13.各民主党派成员和负责人名册及有关材料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14.本校统战工作重要会议记录、规章制度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59"/>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DQ14</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1.上级有关纪检工作的文件(文件是针对本校的则永久保存）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2.本校纪检工作计划、报告、总结、调查材料及重要统计</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纪检 监察</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3.本校纪检工作规章制度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4.本校纪委工作重要会议记录及会议讨论通过文件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5.本校党员、干部违纪处分、处理、申诉、复查、撤销处分等材料 </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6.本校执法监察教育有关文件材料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7.群众来信来访及处理意见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①有结论的，重要的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②有结论的，一般的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8.上级关于监察、审计工作的意见、规定、通知</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9.本校监察、审计、招投标工作的意见、规定、审核通知等资料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10.本校关于监察、审计工作的规章制度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11.监察、审计工作计划总结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12.关于本校监察、审计工作的请示、报告及批复、批示</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30年或10年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lastRenderedPageBreak/>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499"/>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纪检 监察</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13.关于违纪案件的结论、处理决定及有关材料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①问题严重的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10年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14.关于监察、审计对象的申诉材料、复查材料及结论</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①影响大的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10年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15.监察、审计工作统计年报及其他重要报告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16.参加上级召开纪检、审查重要工作会议带回的文件材料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30年</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17.其他有关材料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499"/>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DQ15</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1.上级关于工会工作的文件（文件针对本校的则永久保存）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2.工会工作计划、报告、决定、重要通知、总结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80"/>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工会</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3.本校工会组织机构设置与调整、工会干部任免、工会干部及会员名册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4.本校教职工代表、工会会员代表大会有关材料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5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①会议通知、安排、议程、报告、决议、开（闭）幕词、代表名单签到簿等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②提案及办理情况、代表证、列席代表证、选票式样等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8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5.本校获工会系统表彰的各级各类先进集体和个人的决定、通知及报送材料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48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①省市级以上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8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②本校的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7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6.本校教职工出席省、市、区代表大会名单、登记表、审批资料及大会发言材料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7.本校工会大事记、统计年报表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8.本校工会委员会会议记录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9.本校妇女工作的文件材料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10.本校计划生育文件及教职工领取独生子女证名册等资料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11.教职工福利、互助互济及扶贫帮困工作的文件材料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12.教职工开展各项活动的有关资料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49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DQ16</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1.上级有关团、学生会等工作的文件（文件针对本校的则永久保存）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2.本校团委的工作计划、报告、总结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3.本校团委工作大事记</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党群类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团委 学工</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4.本校团委、学生会的规章制度、条例、规定等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5.本校共青团、学生会代表大会有关文件材料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①会议通知、安排、议程、报告、决议、开（闭）幕词、代表名单签到簿等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②会议讨论纪录等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6.团员统计年报表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7.团的机构设置与调整、干部任免的有关材料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8.团干部名册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9.团员发展、退出的有关材料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7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10.本校各级各类团委、学生会系统表彰的先进集体和个人的决定、通知及报送材料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11.学生社团勤工俭学、社会实践、青年志愿者活动的有关材料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42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43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12.团委牵头进行的重大活动有关材料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13.开展大学生校园文化月活动的有关材料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14.团委、学生会会议记录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15.团组织关系介绍信及存根</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16.上级有关学生思想政治工作的文件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7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17.本校有关学生政治思想工作的计划、总结、报告、请示与批复、决定、通知等文件资料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18.学生政治思想工作典型调查材料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19.关于学生管理的规章制度、管理办法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20.各系学生政治思想工作人员名单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21.学生奖励材料（奖学金、助学金、优秀学生、先进班级等）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22.本校学生违纪处理、申诉、复查、撤销处分的材料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23.其他有关材料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8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1.上级有关高校行政管理的综合性文件（针对本校的永久保存）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2.上级领导来校视察、检查、调研工作时的重要指示、报告、讲话、提词等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3.校领导参加校内外重大活动及有关发言材料等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4.全校性规章制度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5.学校年度、学期工作计划、报告、总结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6..校长办公会、专题会议等会议记录、纪要及会议讨论材料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7.全校性工作会议、座谈会等的通知、安排、报告、记录、纪要等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8.本校教育事业规划、计划及上级批复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9.本校重大活动的文件材料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10.本校校务公开材料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11.本校向上级的请示及批复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12.本校各部门的请示及学校的批复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13.本校评估材料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14.学年报表及综合统计</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15.本校行政印章启用、废止的通知、批复、印模等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16.学校历史沿革、情况简介、学校大事记</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17.校史工作材料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18.校友工作材料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19.校庆的材料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①通知、方案、讲话、签到簿等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5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②贺信（电）</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20.群众来信来访文件材料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①有结论的，重要的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②有结论的，一般的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21.本校对外法律事务的文件材料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①有结论的，重要的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②有结论的，一般的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22.其他有关材料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5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XZ12</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1.上级机关对本校人事工作需要长期贯彻执行的文件材料 </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2.人事工作计划、报告、总结、调查材料，会议记录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3.本校人事工作规章制度及规定办法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人事</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4.本校机构设置、变化、人员编制、岗位职责、计划报告及上报批复等材料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5.本校人事权限内的干部任免文件及名册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6.学校教职工受表彰的先进集体和个人材料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①省、市级以上 </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②校级的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7.本校教职工违纪处分和撤销处分的决定报告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8.学校教职工调配工作的请示、报告、批复、行政介绍信、报到证、协议书、工资关系等有关材料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9.教职工校内调动的通知单等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10.关于教职工退休、内退、辞退、辞职、工伤、死亡等有关材料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11.教职工退职、离职、出国访友、探亲、留学、自费留学、移民、定居等的报告、批复及协议书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12.本校师资队伍建设规划及实施的有关材料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13.本校各级各类专业技术人员职称评定及聘任的有关材料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14.本校各级各类专家、学科带头人的选拔报批的有关材料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15.本校教职工年度考核材料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25"/>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人事</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16.本校教职工教育统计、工资情况等统计报表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17.教职工名册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18.本校教师进修计划、安排、总结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19.本校教职工培训和继续教育工作的通知、协议书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20.上级有关调整工资的政策规定及本校执行情况的有关材料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21.本校教职工录用、转正、定级的有关材料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6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22.教职工工资异动的计划、报告、方案、总结、批示、审批表、明细表等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23.临时工使用有关材料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24.其他有关材料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2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XZ13</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1.上级针对本校治安、保卫工作的批示、通知等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2.本校安全保卫工作的计划、总结、报告、统计年报表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保卫 后勤</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3.本校公安保卫工作方面规章制度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75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4.本校师生员工案件的侦查、调查处分结论材料及上级的批复、判决书等材料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5.本校师生员工案件的处理结论及上级的批复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6.本校重大案件的调查、旁证、报告、处理结果等文件材料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7.师生员工集体户口的管理材料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5"/>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8.上级关于后勤总务工作的有关材料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96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9.本校后勤总务工作的发展规划、计划、规定、总结、重要报告、统计表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10.本校后勤总务工作的规章制度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8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11.房屋管理、调配使用、转移等规定、总结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8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12.本校关于绿化、爱国卫生等方面的工作计划、总结、规定等文件资料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5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13.本校教职员工住房及货币化住房管理性文件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保卫后勤</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14.医疗、保健、卫生、防疫工作的有关材料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 xml:space="preserve">　</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①重要的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    ②一般的</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XZ14</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1.上级针对本校档案、图书工作的批示、通知等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2.档案、图书工作的规章制度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图书档案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3.档案、图书工作计划、报告、总结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4.档案、图书工作检查、评估材料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5.档案、图书概况、发展规划、统计及统计年报表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6.档案、图书部门与校外交流的有关材料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XZ15</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1.校企合作中形成的有关文件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2.重大校企合作项目的管理和校外实习、基地的建设有关材料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行政类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校企合作</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3.指导和协调院系开展院企合作有关材料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4.校友会工作有关材料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5.工作计划、工作总结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1.上级下达的有关教学工作的文件（文件针对本校的则永久保存）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2.本校教学改革的文件材料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教学类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教学综合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3.本校学生培养目标、培养计划、学制等方面的指标规定及办法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4.本校教学管理工作计划、总结、报告等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5.有关教学管理的规章制度、会议记录、调研报告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6.教学质量管理与评估方面的有关材料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7.教学管理情况调查表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8.非学历教育的培训班、进修班材料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9.统计报表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10.教学工作安排</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JX12</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1.上级关于学科、专业设置及实验室建设的文件材料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2.学科、专业、实验室论证、评估、申报、审批材料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教学类</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学科实验</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3.重点学科、专业、实验室建设材料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4.学科、专业、实验室建设计划、简报、总结材料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5.学科、专业、实验室建设统计报表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JX13</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1.各专业教学计划、教学大纲</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2.课程建设要求及安排、校历表、课表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3.各系专业课程试题库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2F0371" w:rsidRDefault="002F0371" w:rsidP="00D127D0">
            <w:pPr>
              <w:jc w:val="center"/>
              <w:rPr>
                <w:rFonts w:ascii="宋体" w:eastAsia="宋体" w:hAnsi="宋体" w:cs="宋体"/>
                <w:b/>
                <w:bCs/>
                <w:szCs w:val="21"/>
              </w:rPr>
            </w:pPr>
            <w:r w:rsidRPr="002F0371">
              <w:rPr>
                <w:rFonts w:ascii="宋体" w:eastAsia="宋体" w:hAnsi="宋体" w:cs="宋体" w:hint="eastAsia"/>
                <w:b/>
                <w:bCs/>
                <w:szCs w:val="21"/>
              </w:rPr>
              <w:t>教学类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2F0371" w:rsidRDefault="002F0371" w:rsidP="00D127D0">
            <w:pPr>
              <w:jc w:val="center"/>
              <w:rPr>
                <w:rFonts w:ascii="宋体" w:eastAsia="宋体" w:hAnsi="宋体" w:cs="宋体"/>
                <w:b/>
                <w:bCs/>
                <w:szCs w:val="21"/>
              </w:rPr>
            </w:pPr>
            <w:r w:rsidRPr="002F0371">
              <w:rPr>
                <w:rFonts w:ascii="宋体" w:eastAsia="宋体" w:hAnsi="宋体" w:cs="宋体" w:hint="eastAsia"/>
                <w:b/>
                <w:bCs/>
                <w:szCs w:val="21"/>
              </w:rPr>
              <w:t>课程实践</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4.教师任课安排、典型教案、重要备课记录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5.教学实习基地建设的有关材料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6.毕业论文（设计）工作计划、安排、总结材料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7.学生优秀毕业论文、毕业设计</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8.各专业教学检查、调查材料及总结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9.教师工作量核算、登记材料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10.教师自编、主编、参编的教材</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11.各专业使用教材目录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12.自编、主编教学指导书、实习指导书和习题集</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JX14</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1.上级针对本校下达的招生、毕业生就业计划、执行计划等文件材料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2.本校申请招生计划、来源计划、执行计划的有关材料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教学类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招生 就业</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3.本校关于招生工作的请示、报告及上级的批复和批示</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4.新生录取材料及新生名册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5.招生宣传（招生简章、专业介绍）、招生工作总结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6.示范性评估材料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7.上级有关毕业生分配的文件资料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8.毕业生工作计划、总结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9.毕业生供需统计、计划、合同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10.毕业生正式分配方案及调配派遣名册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40"/>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教学类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招生就业</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11.毕业生质量跟踪调查和信息反馈材料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 xml:space="preserve">12.示范性评估材料 </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4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JX15</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1.上级关于网络工作的文件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2.本校网络工作计划、总结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2F0371" w:rsidRDefault="002F0371" w:rsidP="00D127D0">
            <w:pPr>
              <w:jc w:val="center"/>
              <w:rPr>
                <w:rFonts w:ascii="宋体" w:eastAsia="宋体" w:hAnsi="宋体" w:cs="宋体"/>
                <w:b/>
                <w:bCs/>
                <w:szCs w:val="21"/>
              </w:rPr>
            </w:pPr>
            <w:r w:rsidRPr="002F0371">
              <w:rPr>
                <w:rFonts w:ascii="宋体" w:eastAsia="宋体" w:hAnsi="宋体" w:cs="宋体" w:hint="eastAsia"/>
                <w:b/>
                <w:bCs/>
                <w:szCs w:val="21"/>
              </w:rPr>
              <w:t>教学类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2F0371" w:rsidRDefault="002F0371" w:rsidP="00D127D0">
            <w:pPr>
              <w:jc w:val="center"/>
              <w:rPr>
                <w:rFonts w:ascii="宋体" w:eastAsia="宋体" w:hAnsi="宋体" w:cs="宋体"/>
                <w:b/>
                <w:bCs/>
                <w:szCs w:val="21"/>
              </w:rPr>
            </w:pPr>
            <w:r w:rsidRPr="002F0371">
              <w:rPr>
                <w:rFonts w:ascii="宋体" w:eastAsia="宋体" w:hAnsi="宋体" w:cs="宋体" w:hint="eastAsia"/>
                <w:b/>
                <w:bCs/>
                <w:szCs w:val="21"/>
              </w:rPr>
              <w:t>网络制作</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3.本校网络工作规章制度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4.网络工作统计报表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5.制作项目的申请报告及批复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6.全院教育技术的应用开发文件材料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7.校内重大活动、精美课程等的拍摄、编辑、院内新闻片、专辑制作等有关资料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4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JX16</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1.历届校级运动会的重要文字、声像材料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2.校运动代表队参加市级以上比赛的文字、声像材料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教学类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体育</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3.学校主办、承办的重大比赛的文字、声像材料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4.示范性评估有关材料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5.工作计划、总结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40"/>
        </w:trPr>
        <w:tc>
          <w:tcPr>
            <w:tcW w:w="724" w:type="dxa"/>
            <w:vMerge w:val="restart"/>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XJ</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XJ11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1.学生学籍卡片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54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nil"/>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2.学生成绩卡</w:t>
            </w:r>
          </w:p>
        </w:tc>
        <w:tc>
          <w:tcPr>
            <w:tcW w:w="1275"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540"/>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学籍类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学籍综合</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3.在校学生名册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4.学生学籍变更材料（升级、留级、休学、复学、转学、退学）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540"/>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5.新生录取名册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1.上级下达的有关学生资助管理、部门规章、规范性文件及专项资金预算指标文件等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学生资助类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资助综合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2.本校关于成立、调整学生资助管理工作机构的通知、意见、专题会议记录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3.本校制订的有关学生资助管理工作的制度、计划、实施方案、年度工作汇总表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600"/>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4.本校有关学生资助管理的年度工作总结、审计自查报告、考核评估材料、工作会议记录等有关资料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学生资助类</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资助综合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5.本校关于国家助学金等使用情况向上级主管部门的说明或请示，</w:t>
            </w:r>
            <w:r w:rsidRPr="00661ED6">
              <w:rPr>
                <w:rFonts w:ascii="宋体" w:eastAsia="宋体" w:hAnsi="宋体" w:cs="宋体" w:hint="eastAsia"/>
                <w:color w:val="000000"/>
              </w:rPr>
              <w:lastRenderedPageBreak/>
              <w:t>上级主管部门的答复或批复请示、报告及批复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lastRenderedPageBreak/>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6.各类助学金发放统计表、异动表、汇总表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7.各类减免学费发放统计表、异动表、汇总表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8.以学期为单位的受助学生名单审核、公示明细表及情况记载</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9.精准扶贫助学扶智名册及审核、公示情况记载材料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10.学校从事业费收入中提取专项资金用于校内奖助学金支出及使用情况记载</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11.有关资助专项资金发放及学生银行卡签领表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12.本校获得社会捐资助学名册、统计表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10年</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13.学生资助工作评先、获奖等资料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10年</w:t>
            </w:r>
          </w:p>
        </w:tc>
      </w:tr>
      <w:tr w:rsidR="002F0371" w:rsidRPr="00661ED6" w:rsidTr="002F0371">
        <w:trPr>
          <w:trHeight w:val="600"/>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ZZ12</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1.助学金申请表、家庭经济困难证明材料（低保证、残疾、孤儿等）、户口簿复印件等文件材料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val="restart"/>
            <w:tcBorders>
              <w:top w:val="nil"/>
              <w:left w:val="single" w:sz="4" w:space="0" w:color="auto"/>
              <w:bottom w:val="nil"/>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学生资助类</w:t>
            </w:r>
          </w:p>
        </w:tc>
        <w:tc>
          <w:tcPr>
            <w:tcW w:w="709" w:type="dxa"/>
            <w:vMerge w:val="restart"/>
            <w:tcBorders>
              <w:top w:val="nil"/>
              <w:left w:val="single" w:sz="4" w:space="0" w:color="auto"/>
              <w:bottom w:val="nil"/>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奖助学金</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2.受助学生公示名册、学生领取资助卡名册，发放资助资金明细原始凭证复印件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3.奖学金申请表及户口簿复印件和相关证明材料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4.奖助资金划拨到学校账户的银行进账原始凭证复印件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5.学校发放资助资金明细原始凭证复印件、银行打卡成功原始凭证复印件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w:t>
            </w:r>
          </w:p>
        </w:tc>
        <w:tc>
          <w:tcPr>
            <w:tcW w:w="709" w:type="dxa"/>
            <w:tcBorders>
              <w:top w:val="single" w:sz="4" w:space="0" w:color="auto"/>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ZZ13</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1.精准扶贫助学扶智资助申请表、社区开具的证明材料、家庭经济困难佐证材料及户口本复印件等文件材料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val="restart"/>
            <w:tcBorders>
              <w:top w:val="nil"/>
              <w:left w:val="single" w:sz="4" w:space="0" w:color="auto"/>
              <w:bottom w:val="nil"/>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学生资助类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精准扶贫助学扶智类</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2.资助专项资金划拨到学校账户的银行进账原始凭证复印件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3.学校发放资助资金明细原始凭证复印件、名册汇总表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4.学校转账专项资助资金到银行进账原始凭证复印件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5.受助学生公示名册、银行打卡成功原始凭证复印件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ZZ14</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1.本校学生获社会捐资申请表、社区开具的证明材料、家庭经济困难证明材料及户口本复印件等文件材料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学生资助类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社会捐资助学类</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2.学校发放捐助资金明细原始凭证复印件、名册汇总表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3.银行打卡成功原始凭证复印件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lastRenderedPageBreak/>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612"/>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ZZ15</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1.校内资助申请表、家庭经济困难证明材料及户口本复印件等文件材料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12"/>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学生资助类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color w:val="000000"/>
                <w:sz w:val="24"/>
                <w:szCs w:val="24"/>
              </w:rPr>
            </w:pPr>
            <w:r w:rsidRPr="00661ED6">
              <w:rPr>
                <w:rFonts w:ascii="宋体" w:eastAsia="宋体" w:hAnsi="宋体" w:cs="宋体" w:hint="eastAsia"/>
                <w:b/>
                <w:bCs/>
                <w:color w:val="000000"/>
                <w:sz w:val="24"/>
                <w:szCs w:val="24"/>
              </w:rPr>
              <w:t>校内资助类</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2.学校发放校内资助资金明细原始凭证复印件、名册汇总表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12"/>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color w:val="000000"/>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color w:val="000000"/>
              </w:rPr>
            </w:pPr>
            <w:r w:rsidRPr="00661ED6">
              <w:rPr>
                <w:rFonts w:ascii="宋体" w:eastAsia="宋体" w:hAnsi="宋体" w:cs="宋体" w:hint="eastAsia"/>
                <w:color w:val="000000"/>
              </w:rPr>
              <w:t>3.银行打卡成功原始凭证复印件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color w:val="000000"/>
              </w:rPr>
            </w:pPr>
            <w:r w:rsidRPr="00661ED6">
              <w:rPr>
                <w:rFonts w:ascii="宋体" w:eastAsia="宋体" w:hAnsi="宋体" w:cs="宋体" w:hint="eastAsia"/>
                <w:color w:val="000000"/>
              </w:rPr>
              <w:t>30年</w:t>
            </w:r>
          </w:p>
        </w:tc>
      </w:tr>
      <w:tr w:rsidR="002F0371" w:rsidRPr="00661ED6" w:rsidTr="002F0371">
        <w:trPr>
          <w:trHeight w:val="61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KY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KY11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1.本校科研管理工作的办法、规定、条例</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61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2.本校科研工作要点、计划、总结及报告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科研类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科研综合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3.本校科研项目计划及学术论文统计</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61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4.申报科学基金及上级有关批复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61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5.示范性评估材料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6.科研成果获奖（奖状、奖章、证书）材料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1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KY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KY12</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1.开题报告与课题调研论证材料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612"/>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2.任务书、委托项目合同协议书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val="restart"/>
            <w:tcBorders>
              <w:top w:val="nil"/>
              <w:left w:val="single" w:sz="4" w:space="0" w:color="auto"/>
              <w:bottom w:val="nil"/>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科研类</w:t>
            </w:r>
          </w:p>
        </w:tc>
        <w:tc>
          <w:tcPr>
            <w:tcW w:w="709" w:type="dxa"/>
            <w:vMerge w:val="restart"/>
            <w:tcBorders>
              <w:top w:val="nil"/>
              <w:left w:val="single" w:sz="4" w:space="0" w:color="auto"/>
              <w:bottom w:val="nil"/>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科研项目</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3.课题研究计划、设计</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4.实验、测试、考察等各种原始记录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5.研制报告、研究工作总结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6.专家评审意见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7.本校科研成果登记表、报告表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8.本校科研成果奖励申报与审批材料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9.本校科研成果获奖资料（奖状、证书）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12"/>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KY</w:t>
            </w:r>
          </w:p>
        </w:tc>
        <w:tc>
          <w:tcPr>
            <w:tcW w:w="709" w:type="dxa"/>
            <w:tcBorders>
              <w:top w:val="single" w:sz="4" w:space="0" w:color="auto"/>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KY13</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1.本校教职工公开发表的专著、作品、研究报告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12"/>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lastRenderedPageBreak/>
              <w:t>科研类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著作专利</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2.专利申请书、专利证书原件或影印件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48"/>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JJ</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rPr>
                <w:rFonts w:ascii="宋体" w:eastAsia="宋体" w:hAnsi="宋体" w:cs="宋体"/>
                <w:b/>
                <w:bCs/>
                <w:sz w:val="24"/>
                <w:szCs w:val="24"/>
              </w:rPr>
            </w:pPr>
            <w:r w:rsidRPr="00661ED6">
              <w:rPr>
                <w:rFonts w:ascii="宋体" w:eastAsia="宋体" w:hAnsi="宋体" w:cs="宋体" w:hint="eastAsia"/>
                <w:b/>
                <w:bCs/>
                <w:sz w:val="24"/>
                <w:szCs w:val="24"/>
              </w:rPr>
              <w:t xml:space="preserve">JJ11   </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1.本校基建规划、上级批复、协议书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基建类</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基建综合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2.基建工作规章制度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3.基建工作计划、总结</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4.基建工作总体规划</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5.基建工作年度统计报表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nil"/>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6.基建工程财务预、决算</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JJ</w:t>
            </w:r>
          </w:p>
        </w:tc>
        <w:tc>
          <w:tcPr>
            <w:tcW w:w="709" w:type="dxa"/>
            <w:tcBorders>
              <w:top w:val="single" w:sz="4" w:space="0" w:color="auto"/>
              <w:left w:val="nil"/>
              <w:bottom w:val="nil"/>
              <w:right w:val="single" w:sz="4" w:space="0" w:color="auto"/>
            </w:tcBorders>
            <w:shd w:val="clear" w:color="auto" w:fill="auto"/>
            <w:vAlign w:val="center"/>
            <w:hideMark/>
          </w:tcPr>
          <w:p w:rsidR="002F0371" w:rsidRPr="00661ED6" w:rsidRDefault="002F0371" w:rsidP="00D127D0">
            <w:pPr>
              <w:rPr>
                <w:rFonts w:ascii="宋体" w:eastAsia="宋体" w:hAnsi="宋体" w:cs="宋体"/>
                <w:b/>
                <w:bCs/>
                <w:sz w:val="24"/>
                <w:szCs w:val="24"/>
              </w:rPr>
            </w:pPr>
            <w:r w:rsidRPr="00661ED6">
              <w:rPr>
                <w:rFonts w:ascii="宋体" w:eastAsia="宋体" w:hAnsi="宋体" w:cs="宋体" w:hint="eastAsia"/>
                <w:b/>
                <w:bCs/>
                <w:sz w:val="24"/>
                <w:szCs w:val="24"/>
              </w:rPr>
              <w:t xml:space="preserve">JJ12  </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7.本校基建平面图、规划图、建筑、地上、地下管道设计施工验收的文件材料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基建类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基建项目</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8.地质勘察、地形测量材料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9.全部施工图</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10.全部竣工图</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11.示范性评估材料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48"/>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SB</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SB11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1.上级有关仪器、设备的政策、业务管理方面的文件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2.本校仪器、设备管理的规章制度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设备类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设备综合</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3.设备工作计划、报告、总结、调查材料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4.本校仪器、设备购置计划、报告及经费分配方案</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5.本校仪器、设备移交清册及仪器设备报废的报告和批复</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6.本校仪器、设备业务工作的综合统计材料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SB</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SB12</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1.申购、计划、论证报告</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设备类</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仪器设备</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2.上级或主管领导的批复和准购批示</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3.订购合同（复印件）和会议纪要、记录等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4.进口设备过程中有关的商务文件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5.开箱记录及装箱单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48"/>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6.安装、调试记录和双方签字移交文件、保修单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7.验收报告及文件材料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2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设备类</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仪器设备</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8.索赔来往函件及结果文件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9.设备说明书及全套随机文件材料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10.使用、检修、故障事故记录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11.重大事故的调查分析及处理意见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12.技术改造和开发过程中形成的技术文件材料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13.其他设备的文字材料、图纸</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与设备共存</w:t>
            </w:r>
          </w:p>
        </w:tc>
      </w:tr>
      <w:tr w:rsidR="002F0371" w:rsidRPr="00661ED6" w:rsidTr="002F0371">
        <w:trPr>
          <w:trHeight w:val="529"/>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CB</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rPr>
                <w:rFonts w:ascii="宋体" w:eastAsia="宋体" w:hAnsi="宋体" w:cs="宋体"/>
                <w:b/>
                <w:bCs/>
                <w:sz w:val="24"/>
                <w:szCs w:val="24"/>
              </w:rPr>
            </w:pPr>
            <w:r w:rsidRPr="00661ED6">
              <w:rPr>
                <w:rFonts w:ascii="宋体" w:eastAsia="宋体" w:hAnsi="宋体" w:cs="宋体" w:hint="eastAsia"/>
                <w:b/>
                <w:bCs/>
                <w:sz w:val="24"/>
                <w:szCs w:val="24"/>
              </w:rPr>
              <w:t>CB11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1.校报有关资料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9"/>
        </w:trPr>
        <w:tc>
          <w:tcPr>
            <w:tcW w:w="7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出版类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校报 学报</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2.每期校报</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3.每期学报审稿意见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4.原稿（含照片、手迹原件）或复印件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5.各级审稿单或历次审稿意见与作者的来往信件</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6.封面设计图样</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7.出版通知单、书刊、音像出版物样品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8.获奖或受查处情况的文件材料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29"/>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WS</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WS11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1.上级关于外事工作的文件材料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9"/>
        </w:trPr>
        <w:tc>
          <w:tcPr>
            <w:tcW w:w="724"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2.学校外事工作规章制度、计划、总结、简报等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外事类</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外事工作</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3.外事工作统计报表等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4.外事工作会议材料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5.上级对出国（境）人员的有关文件材料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6.出国（境）人员考察、访问、培训、交流材料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7.出国（境）进修、留学取得学位及研究成果论文等各类证书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8.外国党政官员、各界人士来校参观访问的文件材料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9.外籍教师、专家、学者及友好人士来校讲学的讲稿、教材等材料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2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10.中外合作校际交流协议、合同、项目纪要材料、备忘录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2"/>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11.本校完成国际合作项目、成果等材料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5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外事类</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外事工作</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12.合作项目中国外完成项目、成果等材料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13.授予外籍人员名誉称号的材料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14.双方互赠的礼品、纪念品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15.其他有关材料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55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会计类C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凭证Cp</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1.涉及外事的会计凭证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2.预算内各种原始凭证、记账凭证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3.预算外各种原始凭证、记账凭证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4.学校其他各种原始凭证、记账凭证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5.会计拨款凭证及其他会计凭证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6.涉及债权、债务及未清理完毕的凭证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会计类C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财务报告</w:t>
            </w:r>
            <w:proofErr w:type="spellStart"/>
            <w:r w:rsidRPr="00661ED6">
              <w:rPr>
                <w:rFonts w:ascii="宋体" w:eastAsia="宋体" w:hAnsi="宋体" w:cs="宋体" w:hint="eastAsia"/>
                <w:b/>
                <w:bCs/>
                <w:sz w:val="24"/>
                <w:szCs w:val="24"/>
              </w:rPr>
              <w:t>Cb</w:t>
            </w:r>
            <w:proofErr w:type="spellEnd"/>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1.决算报表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2.年度规划表、分配计划、测算表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3.年度各种统计报表（含工资报表）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4.财会月、季度报表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1942DB" w:rsidRDefault="002F0371" w:rsidP="00D127D0">
            <w:pPr>
              <w:jc w:val="center"/>
              <w:rPr>
                <w:rFonts w:ascii="宋体" w:eastAsia="宋体" w:hAnsi="宋体" w:cs="宋体"/>
                <w:b/>
                <w:bCs/>
                <w:szCs w:val="21"/>
              </w:rPr>
            </w:pPr>
            <w:r w:rsidRPr="001942DB">
              <w:rPr>
                <w:rFonts w:ascii="宋体" w:eastAsia="宋体" w:hAnsi="宋体" w:cs="宋体" w:hint="eastAsia"/>
                <w:b/>
                <w:bCs/>
                <w:szCs w:val="21"/>
              </w:rPr>
              <w:t>会计类C</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账簿</w:t>
            </w:r>
            <w:proofErr w:type="spellStart"/>
            <w:r w:rsidRPr="00661ED6">
              <w:rPr>
                <w:rFonts w:ascii="宋体" w:eastAsia="宋体" w:hAnsi="宋体" w:cs="宋体" w:hint="eastAsia"/>
                <w:b/>
                <w:bCs/>
                <w:sz w:val="24"/>
                <w:szCs w:val="24"/>
              </w:rPr>
              <w:lastRenderedPageBreak/>
              <w:t>Cz</w:t>
            </w:r>
            <w:proofErr w:type="spellEnd"/>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lastRenderedPageBreak/>
              <w:t>1.涉及外事的会计账簿</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2.总账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3.预算内账簿</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4.预算外账簿</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5.银行帐、现金账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6.固定资产明细账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会计类C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其他</w:t>
            </w:r>
            <w:proofErr w:type="spellStart"/>
            <w:r w:rsidRPr="00661ED6">
              <w:rPr>
                <w:rFonts w:ascii="宋体" w:eastAsia="宋体" w:hAnsi="宋体" w:cs="宋体" w:hint="eastAsia"/>
                <w:b/>
                <w:bCs/>
                <w:sz w:val="24"/>
                <w:szCs w:val="24"/>
              </w:rPr>
              <w:t>Cq</w:t>
            </w:r>
            <w:proofErr w:type="spellEnd"/>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1.会计移交清册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2.财会档案移交保管清册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一级 类目</w:t>
            </w:r>
          </w:p>
        </w:tc>
        <w:tc>
          <w:tcPr>
            <w:tcW w:w="70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二级 类目</w:t>
            </w:r>
          </w:p>
        </w:tc>
        <w:tc>
          <w:tcPr>
            <w:tcW w:w="6379" w:type="dxa"/>
            <w:tcBorders>
              <w:top w:val="nil"/>
              <w:left w:val="nil"/>
              <w:bottom w:val="single" w:sz="4" w:space="0" w:color="auto"/>
              <w:right w:val="single" w:sz="4" w:space="0" w:color="auto"/>
            </w:tcBorders>
            <w:shd w:val="clear" w:color="auto" w:fill="auto"/>
            <w:noWrap/>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归 档 范 围</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rPr>
            </w:pPr>
            <w:r w:rsidRPr="00661ED6">
              <w:rPr>
                <w:rFonts w:ascii="宋体" w:eastAsia="宋体" w:hAnsi="宋体" w:cs="宋体" w:hint="eastAsia"/>
                <w:b/>
                <w:bCs/>
              </w:rPr>
              <w:t>保管期限</w:t>
            </w:r>
          </w:p>
        </w:tc>
      </w:tr>
      <w:tr w:rsidR="002F0371" w:rsidRPr="00661ED6" w:rsidTr="002F0371">
        <w:trPr>
          <w:trHeight w:val="559"/>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会计类C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其他</w:t>
            </w:r>
            <w:proofErr w:type="spellStart"/>
            <w:r w:rsidRPr="00661ED6">
              <w:rPr>
                <w:rFonts w:ascii="宋体" w:eastAsia="宋体" w:hAnsi="宋体" w:cs="宋体" w:hint="eastAsia"/>
                <w:b/>
                <w:bCs/>
                <w:sz w:val="24"/>
                <w:szCs w:val="24"/>
              </w:rPr>
              <w:t>Cq</w:t>
            </w:r>
            <w:proofErr w:type="spellEnd"/>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3.财会档案销毁清册</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4.工资发放名册、卡片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5.工资转移证明、通知、存根</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30年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6.银行存款余额调剂表</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7.银行对账单</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8.各种奖金、奖学金、贷学金、助学金名册、卡片等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10年</w:t>
            </w:r>
          </w:p>
        </w:tc>
      </w:tr>
      <w:tr w:rsidR="002F0371" w:rsidRPr="00661ED6" w:rsidTr="002F0371">
        <w:trPr>
          <w:trHeight w:val="559"/>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9.其他有关材料</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永久或30年</w:t>
            </w:r>
          </w:p>
        </w:tc>
      </w:tr>
      <w:tr w:rsidR="002F0371" w:rsidRPr="00661ED6" w:rsidTr="002F0371">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声像类S</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ZP11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1.上级领导来校视察、指导工作、调研等活动中拍摄的照片、底片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2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照片</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2.本校各种重要教学、重要会议、重大活动、重要事件拍摄的照片、底片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2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3.本校被上级机关授予的荣誉奖旗、实物的拍照，先进人物及校貌拍摄的照片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5"/>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4.反映学校建设方面新旧对比的照片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555"/>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5.历届领导人、教职员工、毕业生合影等照片</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声像类S</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YX11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1.上级机关领导来校视察，指导工作、调查研究、开学典礼、毕业典礼等活动中形成的录音录像带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2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录音录像</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2.本校各种重要教学、重要会议、重大活动、重要事件等过程中形成的录音录像带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3.在本校建设工程中形成的录像带</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电子类D</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GP11</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1.上级领导来校视察，指导工作、调研、开学典礼、毕业典礼等活动中拍摄的照片、录音讲话等刻录的光盘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光盘</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2.本校产生的各类专业数据、电子档案文件备份</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3.本校在重大活动、重大事件、重要会议中摄制的录像光盘</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tcBorders>
              <w:top w:val="nil"/>
              <w:left w:val="single" w:sz="4" w:space="0" w:color="auto"/>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SW</w:t>
            </w:r>
          </w:p>
        </w:tc>
        <w:tc>
          <w:tcPr>
            <w:tcW w:w="709" w:type="dxa"/>
            <w:tcBorders>
              <w:top w:val="nil"/>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SW11奖品</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学校获得的奖状、奖杯、锦旗、奖章、荣誉证书等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实物类</w:t>
            </w:r>
          </w:p>
        </w:tc>
        <w:tc>
          <w:tcPr>
            <w:tcW w:w="709" w:type="dxa"/>
            <w:tcBorders>
              <w:top w:val="single" w:sz="4" w:space="0" w:color="auto"/>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SW12印章</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学校已停止使用的发文印章、法人印章及办事机构印章</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tcBorders>
              <w:top w:val="single" w:sz="4" w:space="0" w:color="auto"/>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SW13字画</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上级领导、著名人物视察指导时留下的题词、签名、书画</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tcBorders>
              <w:top w:val="single" w:sz="4" w:space="0" w:color="auto"/>
              <w:left w:val="nil"/>
              <w:bottom w:val="nil"/>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SW14赠品</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学校在各类活动中获赠的物品</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r w:rsidR="002F0371" w:rsidRPr="00661ED6" w:rsidTr="002F0371">
        <w:trPr>
          <w:trHeight w:val="600"/>
        </w:trPr>
        <w:tc>
          <w:tcPr>
            <w:tcW w:w="724" w:type="dxa"/>
            <w:vMerge/>
            <w:tcBorders>
              <w:top w:val="nil"/>
              <w:left w:val="single" w:sz="4" w:space="0" w:color="auto"/>
              <w:bottom w:val="single" w:sz="4" w:space="0" w:color="000000"/>
              <w:right w:val="single" w:sz="4" w:space="0" w:color="auto"/>
            </w:tcBorders>
            <w:vAlign w:val="center"/>
            <w:hideMark/>
          </w:tcPr>
          <w:p w:rsidR="002F0371" w:rsidRPr="00661ED6" w:rsidRDefault="002F0371" w:rsidP="00D127D0">
            <w:pPr>
              <w:rPr>
                <w:rFonts w:ascii="宋体" w:eastAsia="宋体" w:hAnsi="宋体" w:cs="宋体"/>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b/>
                <w:bCs/>
                <w:sz w:val="24"/>
                <w:szCs w:val="24"/>
              </w:rPr>
            </w:pPr>
            <w:r w:rsidRPr="00661ED6">
              <w:rPr>
                <w:rFonts w:ascii="宋体" w:eastAsia="宋体" w:hAnsi="宋体" w:cs="宋体" w:hint="eastAsia"/>
                <w:b/>
                <w:bCs/>
                <w:sz w:val="24"/>
                <w:szCs w:val="24"/>
              </w:rPr>
              <w:t>SW15其他</w:t>
            </w:r>
          </w:p>
        </w:tc>
        <w:tc>
          <w:tcPr>
            <w:tcW w:w="6379"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rPr>
                <w:rFonts w:ascii="宋体" w:eastAsia="宋体" w:hAnsi="宋体" w:cs="宋体"/>
              </w:rPr>
            </w:pPr>
            <w:r w:rsidRPr="00661ED6">
              <w:rPr>
                <w:rFonts w:ascii="宋体" w:eastAsia="宋体" w:hAnsi="宋体" w:cs="宋体" w:hint="eastAsia"/>
              </w:rPr>
              <w:t>学校大型活动纪念品、宣传品、实物教具等</w:t>
            </w:r>
          </w:p>
        </w:tc>
        <w:tc>
          <w:tcPr>
            <w:tcW w:w="1275" w:type="dxa"/>
            <w:tcBorders>
              <w:top w:val="nil"/>
              <w:left w:val="nil"/>
              <w:bottom w:val="single" w:sz="4" w:space="0" w:color="auto"/>
              <w:right w:val="single" w:sz="4" w:space="0" w:color="auto"/>
            </w:tcBorders>
            <w:shd w:val="clear" w:color="auto" w:fill="auto"/>
            <w:vAlign w:val="center"/>
            <w:hideMark/>
          </w:tcPr>
          <w:p w:rsidR="002F0371" w:rsidRPr="00661ED6" w:rsidRDefault="002F0371" w:rsidP="00D127D0">
            <w:pPr>
              <w:jc w:val="center"/>
              <w:rPr>
                <w:rFonts w:ascii="宋体" w:eastAsia="宋体" w:hAnsi="宋体" w:cs="宋体"/>
              </w:rPr>
            </w:pPr>
            <w:r w:rsidRPr="00661ED6">
              <w:rPr>
                <w:rFonts w:ascii="宋体" w:eastAsia="宋体" w:hAnsi="宋体" w:cs="宋体" w:hint="eastAsia"/>
              </w:rPr>
              <w:t>永久</w:t>
            </w:r>
          </w:p>
        </w:tc>
      </w:tr>
    </w:tbl>
    <w:p w:rsidR="002F0371" w:rsidRDefault="002F0371" w:rsidP="002F0371">
      <w:pPr>
        <w:spacing w:line="220" w:lineRule="atLeast"/>
      </w:pPr>
    </w:p>
    <w:p w:rsidR="004762A8" w:rsidRPr="00FD0CBD" w:rsidRDefault="004762A8" w:rsidP="00FD0CBD">
      <w:pPr>
        <w:rPr>
          <w:rFonts w:ascii="楷体" w:eastAsia="楷体" w:hAnsi="楷体"/>
          <w:sz w:val="24"/>
          <w:szCs w:val="24"/>
        </w:rPr>
      </w:pPr>
    </w:p>
    <w:p w:rsidR="0003179C" w:rsidRDefault="0003179C" w:rsidP="00E410E7">
      <w:pPr>
        <w:rPr>
          <w:rFonts w:ascii="华文仿宋" w:eastAsia="华文仿宋" w:hAnsi="华文仿宋"/>
        </w:rPr>
        <w:sectPr w:rsidR="0003179C" w:rsidSect="00D127D0">
          <w:headerReference w:type="even" r:id="rId8"/>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pPr>
    </w:p>
    <w:p w:rsidR="00E410E7" w:rsidRPr="00F82432" w:rsidRDefault="00E410E7" w:rsidP="00E410E7">
      <w:pPr>
        <w:rPr>
          <w:rFonts w:ascii="华文仿宋" w:eastAsia="华文仿宋" w:hAnsi="华文仿宋"/>
        </w:rPr>
      </w:pPr>
    </w:p>
    <w:p w:rsidR="00E410E7" w:rsidRPr="004A2711" w:rsidRDefault="00A03F23" w:rsidP="008E6B5D">
      <w:pPr>
        <w:jc w:val="center"/>
        <w:rPr>
          <w:rFonts w:ascii="黑体" w:eastAsia="黑体" w:hAnsi="黑体"/>
          <w:sz w:val="28"/>
          <w:szCs w:val="28"/>
        </w:rPr>
      </w:pPr>
      <w:r w:rsidRPr="00A03F23">
        <w:rPr>
          <w:rFonts w:ascii="黑体" w:eastAsia="黑体" w:hAnsi="黑体" w:hint="eastAsia"/>
          <w:sz w:val="28"/>
          <w:szCs w:val="28"/>
        </w:rPr>
        <w:t>我校档案馆顺利完成2017年度档案事业统计年报工作</w:t>
      </w:r>
    </w:p>
    <w:p w:rsidR="00E410E7" w:rsidRDefault="00E410E7" w:rsidP="00E410E7">
      <w:pPr>
        <w:rPr>
          <w:rFonts w:asciiTheme="minorEastAsia" w:hAnsiTheme="minorEastAsia"/>
        </w:rPr>
      </w:pPr>
    </w:p>
    <w:p w:rsidR="00EF7CB5" w:rsidRDefault="005C4CCB" w:rsidP="00113DC4">
      <w:pPr>
        <w:spacing w:line="360" w:lineRule="auto"/>
        <w:ind w:firstLineChars="200" w:firstLine="480"/>
        <w:rPr>
          <w:rFonts w:ascii="楷体" w:eastAsia="楷体" w:hAnsi="楷体"/>
          <w:sz w:val="24"/>
          <w:szCs w:val="24"/>
        </w:rPr>
      </w:pPr>
      <w:r>
        <w:rPr>
          <w:rFonts w:ascii="楷体" w:eastAsia="楷体" w:hAnsi="楷体" w:hint="eastAsia"/>
          <w:sz w:val="24"/>
          <w:szCs w:val="24"/>
        </w:rPr>
        <w:t>2018年2月，我校档案馆按照武汉市档案局下发的《关于填报2017年度全市档案事业统计报表的通知》要求，如实填报了2017年度学校档案统计信息，</w:t>
      </w:r>
      <w:r w:rsidRPr="005C4CCB">
        <w:rPr>
          <w:rFonts w:ascii="楷体" w:eastAsia="楷体" w:hAnsi="楷体" w:hint="eastAsia"/>
          <w:sz w:val="24"/>
          <w:szCs w:val="24"/>
        </w:rPr>
        <w:t>电子版和纸质版统计年报数据均上报完成。</w:t>
      </w:r>
    </w:p>
    <w:p w:rsidR="00E46DE8" w:rsidRDefault="00EF7CB5" w:rsidP="00113DC4">
      <w:pPr>
        <w:spacing w:line="360" w:lineRule="auto"/>
        <w:ind w:firstLineChars="200" w:firstLine="480"/>
        <w:rPr>
          <w:rFonts w:ascii="楷体" w:eastAsia="楷体" w:hAnsi="楷体"/>
          <w:sz w:val="24"/>
          <w:szCs w:val="24"/>
        </w:rPr>
      </w:pPr>
      <w:r>
        <w:rPr>
          <w:rFonts w:ascii="楷体" w:eastAsia="楷体" w:hAnsi="楷体" w:hint="eastAsia"/>
          <w:sz w:val="24"/>
          <w:szCs w:val="24"/>
        </w:rPr>
        <w:t>此次统计年报包括“档案馆基本情况年报”和“档案馆电子档案基本情况年报”两大部分，</w:t>
      </w:r>
      <w:r w:rsidR="002C1C8D">
        <w:rPr>
          <w:rFonts w:ascii="楷体" w:eastAsia="楷体" w:hAnsi="楷体" w:hint="eastAsia"/>
          <w:sz w:val="24"/>
          <w:szCs w:val="24"/>
        </w:rPr>
        <w:t>涉及馆藏情况指标（包括档案总量、结构分量、资料数量等）、提供利用方面指标（包括利用者情况、利用服务情况等）、档案经费及机构建设方面指标（包括档案事业费、机构设置、档案馆基建情况、库房面积、设备配备等）、档案工作人员基本情况指标（包括人员定编总量、结构分量等）以及电子档案基本情况指标（包括馆藏电子档案总量、利用电子档案情况、档案网站等）。</w:t>
      </w:r>
      <w:r w:rsidR="00E46DE8">
        <w:rPr>
          <w:rFonts w:ascii="楷体" w:eastAsia="楷体" w:hAnsi="楷体" w:hint="eastAsia"/>
          <w:sz w:val="24"/>
          <w:szCs w:val="24"/>
        </w:rPr>
        <w:t xml:space="preserve">  </w:t>
      </w:r>
    </w:p>
    <w:p w:rsidR="00113DC4" w:rsidRPr="00A03F23" w:rsidRDefault="002C1C8D" w:rsidP="00113DC4">
      <w:pPr>
        <w:spacing w:line="360" w:lineRule="auto"/>
        <w:ind w:firstLineChars="200" w:firstLine="480"/>
        <w:rPr>
          <w:rFonts w:ascii="楷体" w:eastAsia="楷体" w:hAnsi="楷体"/>
          <w:sz w:val="24"/>
          <w:szCs w:val="24"/>
        </w:rPr>
      </w:pPr>
      <w:r>
        <w:rPr>
          <w:rFonts w:ascii="楷体" w:eastAsia="楷体" w:hAnsi="楷体" w:hint="eastAsia"/>
          <w:sz w:val="24"/>
          <w:szCs w:val="24"/>
        </w:rPr>
        <w:t>我校档案统计</w:t>
      </w:r>
      <w:r w:rsidR="005C4CCB" w:rsidRPr="005C4CCB">
        <w:rPr>
          <w:rFonts w:ascii="楷体" w:eastAsia="楷体" w:hAnsi="楷体" w:hint="eastAsia"/>
          <w:sz w:val="24"/>
          <w:szCs w:val="24"/>
        </w:rPr>
        <w:t>报表上报全面、及时、准确、无错误，无迟报、漏报或误报情况，已顺利通过</w:t>
      </w:r>
      <w:r w:rsidR="005C4CCB">
        <w:rPr>
          <w:rFonts w:ascii="楷体" w:eastAsia="楷体" w:hAnsi="楷体" w:hint="eastAsia"/>
          <w:sz w:val="24"/>
          <w:szCs w:val="24"/>
        </w:rPr>
        <w:t>市</w:t>
      </w:r>
      <w:r w:rsidR="005C4CCB" w:rsidRPr="005C4CCB">
        <w:rPr>
          <w:rFonts w:ascii="楷体" w:eastAsia="楷体" w:hAnsi="楷体" w:hint="eastAsia"/>
          <w:sz w:val="24"/>
          <w:szCs w:val="24"/>
        </w:rPr>
        <w:t>档案局审核。</w:t>
      </w:r>
    </w:p>
    <w:p w:rsidR="00933D94" w:rsidRDefault="00933D94" w:rsidP="00E410E7">
      <w:pPr>
        <w:rPr>
          <w:rFonts w:asciiTheme="minorEastAsia" w:hAnsiTheme="minorEastAsia"/>
        </w:rPr>
      </w:pPr>
    </w:p>
    <w:p w:rsidR="007A3DBB" w:rsidRDefault="007A3DBB" w:rsidP="00E410E7">
      <w:pPr>
        <w:rPr>
          <w:rFonts w:asciiTheme="minorEastAsia" w:hAnsiTheme="minorEastAsia"/>
        </w:rPr>
      </w:pPr>
    </w:p>
    <w:p w:rsidR="00A572BD" w:rsidRDefault="00A572BD" w:rsidP="00E410E7">
      <w:pPr>
        <w:rPr>
          <w:rFonts w:asciiTheme="minorEastAsia" w:hAnsiTheme="minorEastAsia"/>
        </w:rPr>
      </w:pPr>
    </w:p>
    <w:p w:rsidR="00A572BD" w:rsidRDefault="00A572BD" w:rsidP="00E410E7">
      <w:pPr>
        <w:rPr>
          <w:rFonts w:asciiTheme="minorEastAsia" w:hAnsiTheme="minorEastAsia"/>
        </w:rPr>
      </w:pPr>
    </w:p>
    <w:p w:rsidR="00A572BD" w:rsidRDefault="00A572BD" w:rsidP="00E410E7">
      <w:pPr>
        <w:rPr>
          <w:rFonts w:asciiTheme="minorEastAsia" w:hAnsiTheme="minorEastAsia"/>
        </w:rPr>
      </w:pPr>
    </w:p>
    <w:p w:rsidR="007A3DBB" w:rsidRPr="004A2711" w:rsidRDefault="00A03F23" w:rsidP="007A3DBB">
      <w:pPr>
        <w:jc w:val="center"/>
        <w:rPr>
          <w:rFonts w:ascii="黑体" w:eastAsia="黑体" w:hAnsi="黑体"/>
          <w:sz w:val="28"/>
          <w:szCs w:val="28"/>
        </w:rPr>
      </w:pPr>
      <w:r w:rsidRPr="00A03F23">
        <w:rPr>
          <w:rFonts w:ascii="黑体" w:eastAsia="黑体" w:hAnsi="黑体" w:hint="eastAsia"/>
          <w:sz w:val="28"/>
          <w:szCs w:val="28"/>
        </w:rPr>
        <w:t>我校档案馆开展2017年度档案资料收集工作</w:t>
      </w:r>
    </w:p>
    <w:p w:rsidR="007A3DBB" w:rsidRPr="0051660E" w:rsidRDefault="007A3DBB" w:rsidP="007A3DBB">
      <w:pPr>
        <w:rPr>
          <w:rFonts w:asciiTheme="minorEastAsia" w:hAnsiTheme="minorEastAsia"/>
        </w:rPr>
      </w:pPr>
    </w:p>
    <w:p w:rsidR="00A03F23" w:rsidRDefault="00E448F5" w:rsidP="0007569A">
      <w:pPr>
        <w:spacing w:line="360" w:lineRule="auto"/>
        <w:ind w:firstLineChars="200" w:firstLine="480"/>
        <w:rPr>
          <w:rFonts w:ascii="楷体" w:eastAsia="楷体" w:hAnsi="楷体"/>
          <w:sz w:val="24"/>
          <w:szCs w:val="24"/>
        </w:rPr>
      </w:pPr>
      <w:r w:rsidRPr="00A03F23">
        <w:rPr>
          <w:rFonts w:ascii="楷体" w:eastAsia="楷体" w:hAnsi="楷体" w:hint="eastAsia"/>
          <w:sz w:val="24"/>
          <w:szCs w:val="24"/>
        </w:rPr>
        <w:t>201</w:t>
      </w:r>
      <w:r w:rsidR="009474C4">
        <w:rPr>
          <w:rFonts w:ascii="楷体" w:eastAsia="楷体" w:hAnsi="楷体" w:hint="eastAsia"/>
          <w:sz w:val="24"/>
          <w:szCs w:val="24"/>
        </w:rPr>
        <w:t>8</w:t>
      </w:r>
      <w:r w:rsidRPr="00A03F23">
        <w:rPr>
          <w:rFonts w:ascii="楷体" w:eastAsia="楷体" w:hAnsi="楷体" w:hint="eastAsia"/>
          <w:sz w:val="24"/>
          <w:szCs w:val="24"/>
        </w:rPr>
        <w:t>年</w:t>
      </w:r>
      <w:r w:rsidR="00D127D0">
        <w:rPr>
          <w:rFonts w:ascii="楷体" w:eastAsia="楷体" w:hAnsi="楷体" w:hint="eastAsia"/>
          <w:sz w:val="24"/>
          <w:szCs w:val="24"/>
        </w:rPr>
        <w:t>3月</w:t>
      </w:r>
      <w:r w:rsidR="00A50276">
        <w:rPr>
          <w:rFonts w:ascii="楷体" w:eastAsia="楷体" w:hAnsi="楷体" w:hint="eastAsia"/>
          <w:sz w:val="24"/>
          <w:szCs w:val="24"/>
        </w:rPr>
        <w:t>，</w:t>
      </w:r>
      <w:r w:rsidR="00FC7640">
        <w:rPr>
          <w:rFonts w:ascii="楷体" w:eastAsia="楷体" w:hAnsi="楷体" w:hint="eastAsia"/>
          <w:sz w:val="24"/>
          <w:szCs w:val="24"/>
        </w:rPr>
        <w:t>按照《高等学校档案管理办法》和《武汉软件工程职业学院分类类目、归档范围、保管期限表》的要求，我校档案馆启动了2017年度档案资料收集工作，需各部门</w:t>
      </w:r>
      <w:r w:rsidR="00FC7640" w:rsidRPr="00FC7640">
        <w:rPr>
          <w:rFonts w:ascii="楷体" w:eastAsia="楷体" w:hAnsi="楷体" w:hint="eastAsia"/>
          <w:sz w:val="24"/>
          <w:szCs w:val="24"/>
        </w:rPr>
        <w:t>将本部门201</w:t>
      </w:r>
      <w:r w:rsidR="00FC7640">
        <w:rPr>
          <w:rFonts w:ascii="楷体" w:eastAsia="楷体" w:hAnsi="楷体" w:hint="eastAsia"/>
          <w:sz w:val="24"/>
          <w:szCs w:val="24"/>
        </w:rPr>
        <w:t>7</w:t>
      </w:r>
      <w:r w:rsidR="00FC7640" w:rsidRPr="00FC7640">
        <w:rPr>
          <w:rFonts w:ascii="楷体" w:eastAsia="楷体" w:hAnsi="楷体" w:hint="eastAsia"/>
          <w:sz w:val="24"/>
          <w:szCs w:val="24"/>
        </w:rPr>
        <w:t>年度产生的属</w:t>
      </w:r>
      <w:r w:rsidR="00FC7640">
        <w:rPr>
          <w:rFonts w:ascii="楷体" w:eastAsia="楷体" w:hAnsi="楷体" w:hint="eastAsia"/>
          <w:sz w:val="24"/>
          <w:szCs w:val="24"/>
        </w:rPr>
        <w:t>于归档范围的各类文件资料，按归档要求整理好并移交档案馆。</w:t>
      </w:r>
    </w:p>
    <w:p w:rsidR="000B0D18" w:rsidRPr="000B0D18" w:rsidRDefault="000B0D18" w:rsidP="000B0D18">
      <w:pPr>
        <w:spacing w:line="360" w:lineRule="auto"/>
        <w:ind w:firstLineChars="200" w:firstLine="480"/>
        <w:rPr>
          <w:rFonts w:ascii="楷体" w:eastAsia="楷体" w:hAnsi="楷体"/>
          <w:sz w:val="24"/>
          <w:szCs w:val="24"/>
        </w:rPr>
      </w:pPr>
      <w:r w:rsidRPr="000B0D18">
        <w:rPr>
          <w:rFonts w:ascii="楷体" w:eastAsia="楷体" w:hAnsi="楷体" w:hint="eastAsia"/>
          <w:sz w:val="24"/>
          <w:szCs w:val="24"/>
        </w:rPr>
        <w:t>我校产生的各类档案是我校各项活动真实的历史记录，集中反映着学校的发展轨迹、文化积淀、办学特色和管理水平，具有无法替代的凭证、参考、宣传和教育作用。各部门是学校档案工作的源头，</w:t>
      </w:r>
      <w:r>
        <w:rPr>
          <w:rFonts w:ascii="楷体" w:eastAsia="楷体" w:hAnsi="楷体" w:hint="eastAsia"/>
          <w:sz w:val="24"/>
          <w:szCs w:val="24"/>
        </w:rPr>
        <w:t>我们务必</w:t>
      </w:r>
      <w:r w:rsidRPr="000B0D18">
        <w:rPr>
          <w:rFonts w:ascii="楷体" w:eastAsia="楷体" w:hAnsi="楷体" w:hint="eastAsia"/>
          <w:sz w:val="24"/>
          <w:szCs w:val="24"/>
        </w:rPr>
        <w:t>高度重视并切实做好</w:t>
      </w:r>
      <w:r>
        <w:rPr>
          <w:rFonts w:ascii="楷体" w:eastAsia="楷体" w:hAnsi="楷体" w:hint="eastAsia"/>
          <w:sz w:val="24"/>
          <w:szCs w:val="24"/>
        </w:rPr>
        <w:t>每年的</w:t>
      </w:r>
      <w:r w:rsidRPr="000B0D18">
        <w:rPr>
          <w:rFonts w:ascii="楷体" w:eastAsia="楷体" w:hAnsi="楷体" w:hint="eastAsia"/>
          <w:sz w:val="24"/>
          <w:szCs w:val="24"/>
        </w:rPr>
        <w:t>档案归档工作。</w:t>
      </w:r>
    </w:p>
    <w:p w:rsidR="007A3DBB" w:rsidRDefault="007A3DBB" w:rsidP="007A3DBB">
      <w:pPr>
        <w:rPr>
          <w:rFonts w:ascii="华文仿宋" w:eastAsia="华文仿宋" w:hAnsi="华文仿宋"/>
          <w:sz w:val="24"/>
          <w:szCs w:val="24"/>
        </w:rPr>
      </w:pPr>
    </w:p>
    <w:p w:rsidR="007A3DBB" w:rsidRDefault="007A3DBB" w:rsidP="007A3DBB">
      <w:pPr>
        <w:rPr>
          <w:rFonts w:asciiTheme="minorEastAsia" w:hAnsiTheme="minorEastAsia"/>
        </w:rPr>
      </w:pPr>
    </w:p>
    <w:p w:rsidR="002A3467" w:rsidRDefault="002A3467" w:rsidP="007A3DBB">
      <w:pPr>
        <w:rPr>
          <w:rFonts w:asciiTheme="minorEastAsia" w:hAnsiTheme="minorEastAsia"/>
        </w:rPr>
      </w:pPr>
    </w:p>
    <w:p w:rsidR="00EA2651" w:rsidRDefault="00EA2651" w:rsidP="007A3DBB">
      <w:pPr>
        <w:rPr>
          <w:rFonts w:asciiTheme="minorEastAsia" w:hAnsiTheme="minorEastAsia"/>
        </w:rPr>
      </w:pPr>
    </w:p>
    <w:p w:rsidR="00E410E7" w:rsidRPr="007823BC" w:rsidRDefault="00A03F23" w:rsidP="00FF2906">
      <w:pPr>
        <w:jc w:val="center"/>
        <w:rPr>
          <w:rFonts w:ascii="黑体" w:eastAsia="黑体" w:hAnsi="黑体"/>
          <w:sz w:val="28"/>
          <w:szCs w:val="28"/>
        </w:rPr>
      </w:pPr>
      <w:r w:rsidRPr="00A03F23">
        <w:rPr>
          <w:rFonts w:ascii="黑体" w:eastAsia="黑体" w:hAnsi="黑体" w:hint="eastAsia"/>
          <w:sz w:val="28"/>
          <w:szCs w:val="28"/>
        </w:rPr>
        <w:t>我校档案馆积极参加市档案局召开的协作组会议</w:t>
      </w:r>
    </w:p>
    <w:p w:rsidR="00E410E7" w:rsidRDefault="00E410E7" w:rsidP="00E410E7">
      <w:pPr>
        <w:rPr>
          <w:rFonts w:asciiTheme="minorEastAsia" w:hAnsiTheme="minorEastAsia"/>
        </w:rPr>
      </w:pPr>
    </w:p>
    <w:p w:rsidR="00A36AE4" w:rsidRDefault="00A50276" w:rsidP="00C22EC7">
      <w:pPr>
        <w:spacing w:line="360" w:lineRule="auto"/>
        <w:ind w:firstLineChars="200" w:firstLine="480"/>
        <w:rPr>
          <w:rFonts w:ascii="楷体" w:eastAsia="楷体" w:hAnsi="楷体"/>
          <w:sz w:val="24"/>
          <w:szCs w:val="24"/>
        </w:rPr>
      </w:pPr>
      <w:r>
        <w:rPr>
          <w:rFonts w:ascii="楷体" w:eastAsia="楷体" w:hAnsi="楷体" w:hint="eastAsia"/>
          <w:sz w:val="24"/>
          <w:szCs w:val="24"/>
        </w:rPr>
        <w:t>201</w:t>
      </w:r>
      <w:r w:rsidR="009474C4">
        <w:rPr>
          <w:rFonts w:ascii="楷体" w:eastAsia="楷体" w:hAnsi="楷体" w:hint="eastAsia"/>
          <w:sz w:val="24"/>
          <w:szCs w:val="24"/>
        </w:rPr>
        <w:t>8</w:t>
      </w:r>
      <w:r>
        <w:rPr>
          <w:rFonts w:ascii="楷体" w:eastAsia="楷体" w:hAnsi="楷体" w:hint="eastAsia"/>
          <w:sz w:val="24"/>
          <w:szCs w:val="24"/>
        </w:rPr>
        <w:t>年3月27日，为贯彻落实全市档案工作会议精神和工作要求，做好档案目标管理复查认定工作，切实加强各市直单位间档案工作交流，促进档案事业向高质量发展，武汉市档案局召开了</w:t>
      </w:r>
      <w:r w:rsidR="00E23E61">
        <w:rPr>
          <w:rFonts w:ascii="楷体" w:eastAsia="楷体" w:hAnsi="楷体" w:hint="eastAsia"/>
          <w:sz w:val="24"/>
          <w:szCs w:val="24"/>
        </w:rPr>
        <w:t>档案工作第二、八协作组会议</w:t>
      </w:r>
      <w:r w:rsidR="00A36AE4">
        <w:rPr>
          <w:rFonts w:ascii="楷体" w:eastAsia="楷体" w:hAnsi="楷体" w:hint="eastAsia"/>
          <w:sz w:val="24"/>
          <w:szCs w:val="24"/>
        </w:rPr>
        <w:t>（我校为第八协作组成员）</w:t>
      </w:r>
      <w:r w:rsidR="00E23E61">
        <w:rPr>
          <w:rFonts w:ascii="楷体" w:eastAsia="楷体" w:hAnsi="楷体" w:hint="eastAsia"/>
          <w:sz w:val="24"/>
          <w:szCs w:val="24"/>
        </w:rPr>
        <w:t>。</w:t>
      </w:r>
      <w:r w:rsidR="00BD1591">
        <w:rPr>
          <w:rFonts w:ascii="楷体" w:eastAsia="楷体" w:hAnsi="楷体" w:hint="eastAsia"/>
          <w:sz w:val="24"/>
          <w:szCs w:val="24"/>
        </w:rPr>
        <w:t>我校档案馆积极参加并认真学习档案目标管理复查认定工作新标准、新要求，交流档案业务问题。</w:t>
      </w:r>
    </w:p>
    <w:p w:rsidR="004F7EDA" w:rsidRDefault="004F7EDA" w:rsidP="00C22EC7">
      <w:pPr>
        <w:spacing w:line="360" w:lineRule="auto"/>
        <w:ind w:firstLineChars="200" w:firstLine="480"/>
        <w:rPr>
          <w:rFonts w:ascii="楷体" w:eastAsia="楷体" w:hAnsi="楷体"/>
          <w:sz w:val="24"/>
          <w:szCs w:val="24"/>
        </w:rPr>
      </w:pPr>
    </w:p>
    <w:p w:rsidR="00763CBF" w:rsidRDefault="00763CBF" w:rsidP="00763CBF">
      <w:pPr>
        <w:spacing w:line="360" w:lineRule="auto"/>
        <w:jc w:val="center"/>
        <w:rPr>
          <w:rFonts w:ascii="楷体" w:eastAsia="楷体" w:hAnsi="楷体"/>
          <w:sz w:val="24"/>
          <w:szCs w:val="24"/>
        </w:rPr>
      </w:pPr>
      <w:r>
        <w:rPr>
          <w:rFonts w:ascii="楷体" w:eastAsia="楷体" w:hAnsi="楷体"/>
          <w:noProof/>
          <w:sz w:val="24"/>
          <w:szCs w:val="24"/>
        </w:rPr>
        <w:drawing>
          <wp:inline distT="0" distB="0" distL="0" distR="0">
            <wp:extent cx="3360483" cy="2520564"/>
            <wp:effectExtent l="19050" t="0" r="0" b="0"/>
            <wp:docPr id="1" name="图片 0" descr="市档案局业务指导处工作人员讲解考评新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档案局业务指导处工作人员讲解考评新标准.jpg"/>
                    <pic:cNvPicPr/>
                  </pic:nvPicPr>
                  <pic:blipFill>
                    <a:blip r:embed="rId12" cstate="print"/>
                    <a:stretch>
                      <a:fillRect/>
                    </a:stretch>
                  </pic:blipFill>
                  <pic:spPr>
                    <a:xfrm>
                      <a:off x="0" y="0"/>
                      <a:ext cx="3360883" cy="2520864"/>
                    </a:xfrm>
                    <a:prstGeom prst="rect">
                      <a:avLst/>
                    </a:prstGeom>
                  </pic:spPr>
                </pic:pic>
              </a:graphicData>
            </a:graphic>
          </wp:inline>
        </w:drawing>
      </w:r>
    </w:p>
    <w:p w:rsidR="00763CBF" w:rsidRPr="00763CBF" w:rsidRDefault="00763CBF" w:rsidP="00763CBF">
      <w:pPr>
        <w:spacing w:line="360" w:lineRule="auto"/>
        <w:jc w:val="center"/>
        <w:rPr>
          <w:rFonts w:ascii="楷体" w:eastAsia="楷体" w:hAnsi="楷体"/>
          <w:sz w:val="18"/>
          <w:szCs w:val="18"/>
        </w:rPr>
      </w:pPr>
      <w:r w:rsidRPr="00763CBF">
        <w:rPr>
          <w:rFonts w:ascii="楷体" w:eastAsia="楷体" w:hAnsi="楷体" w:hint="eastAsia"/>
          <w:sz w:val="18"/>
          <w:szCs w:val="18"/>
        </w:rPr>
        <w:t>图1 市档案局业务指导处工作人员讲解考评新标准</w:t>
      </w:r>
    </w:p>
    <w:p w:rsidR="004F7EDA" w:rsidRDefault="004F7EDA" w:rsidP="00C22EC7">
      <w:pPr>
        <w:spacing w:line="360" w:lineRule="auto"/>
        <w:ind w:firstLineChars="200" w:firstLine="480"/>
        <w:rPr>
          <w:rFonts w:ascii="楷体" w:eastAsia="楷体" w:hAnsi="楷体"/>
          <w:sz w:val="24"/>
          <w:szCs w:val="24"/>
        </w:rPr>
      </w:pPr>
    </w:p>
    <w:p w:rsidR="00856AA0" w:rsidRPr="00A36AE4" w:rsidRDefault="00607910" w:rsidP="00C22EC7">
      <w:pPr>
        <w:spacing w:line="360" w:lineRule="auto"/>
        <w:ind w:firstLineChars="200" w:firstLine="480"/>
        <w:rPr>
          <w:rFonts w:ascii="楷体" w:eastAsia="楷体" w:hAnsi="楷体"/>
          <w:sz w:val="24"/>
          <w:szCs w:val="24"/>
        </w:rPr>
      </w:pPr>
      <w:r>
        <w:rPr>
          <w:rFonts w:ascii="楷体" w:eastAsia="楷体" w:hAnsi="楷体" w:hint="eastAsia"/>
          <w:sz w:val="24"/>
          <w:szCs w:val="24"/>
        </w:rPr>
        <w:t>根据自愿申报原则，我校将于</w:t>
      </w:r>
      <w:r w:rsidR="00856AA0">
        <w:rPr>
          <w:rFonts w:ascii="楷体" w:eastAsia="楷体" w:hAnsi="楷体" w:hint="eastAsia"/>
          <w:sz w:val="24"/>
          <w:szCs w:val="24"/>
        </w:rPr>
        <w:t>2019年</w:t>
      </w:r>
      <w:r>
        <w:rPr>
          <w:rFonts w:ascii="楷体" w:eastAsia="楷体" w:hAnsi="楷体" w:hint="eastAsia"/>
          <w:sz w:val="24"/>
          <w:szCs w:val="24"/>
        </w:rPr>
        <w:t>初向武汉市档案局提交复查申请，于2019年11月前完成</w:t>
      </w:r>
      <w:r w:rsidR="00856AA0">
        <w:rPr>
          <w:rFonts w:ascii="楷体" w:eastAsia="楷体" w:hAnsi="楷体" w:hint="eastAsia"/>
          <w:sz w:val="24"/>
          <w:szCs w:val="24"/>
        </w:rPr>
        <w:t>档案工作目标管理省一级复查</w:t>
      </w:r>
      <w:r w:rsidR="00BD2774">
        <w:rPr>
          <w:rFonts w:ascii="楷体" w:eastAsia="楷体" w:hAnsi="楷体" w:hint="eastAsia"/>
          <w:sz w:val="24"/>
          <w:szCs w:val="24"/>
        </w:rPr>
        <w:t>工作</w:t>
      </w:r>
      <w:r w:rsidR="00856AA0">
        <w:rPr>
          <w:rFonts w:ascii="楷体" w:eastAsia="楷体" w:hAnsi="楷体" w:hint="eastAsia"/>
          <w:sz w:val="24"/>
          <w:szCs w:val="24"/>
        </w:rPr>
        <w:t>，并且按照《湖北省档案局关于印发湖北省企业、科技事业单位档案工作目标管理考评办法的通知》（鄂档</w:t>
      </w:r>
      <w:r>
        <w:rPr>
          <w:rFonts w:ascii="楷体" w:eastAsia="楷体" w:hAnsi="楷体" w:hint="eastAsia"/>
          <w:sz w:val="24"/>
          <w:szCs w:val="24"/>
        </w:rPr>
        <w:t>规〔2016〕3号</w:t>
      </w:r>
      <w:r w:rsidR="00856AA0">
        <w:rPr>
          <w:rFonts w:ascii="楷体" w:eastAsia="楷体" w:hAnsi="楷体" w:hint="eastAsia"/>
          <w:sz w:val="24"/>
          <w:szCs w:val="24"/>
        </w:rPr>
        <w:t>）</w:t>
      </w:r>
      <w:r>
        <w:rPr>
          <w:rFonts w:ascii="楷体" w:eastAsia="楷体" w:hAnsi="楷体" w:hint="eastAsia"/>
          <w:sz w:val="24"/>
          <w:szCs w:val="24"/>
        </w:rPr>
        <w:t>新标准执行。</w:t>
      </w:r>
      <w:r w:rsidR="005934DF">
        <w:rPr>
          <w:rFonts w:ascii="楷体" w:eastAsia="楷体" w:hAnsi="楷体" w:hint="eastAsia"/>
          <w:sz w:val="24"/>
          <w:szCs w:val="24"/>
        </w:rPr>
        <w:t>在此之前，我们务必严格对照新标准、新要求，加强我校档案工作，进一步整改2016年档案工作目标管理认定中提出的问题，以确保2019年复查工作万无一失。</w:t>
      </w:r>
    </w:p>
    <w:p w:rsidR="00113DC4" w:rsidRPr="00856AA0" w:rsidRDefault="00113DC4" w:rsidP="00113DC4">
      <w:pPr>
        <w:ind w:firstLineChars="200" w:firstLine="480"/>
        <w:rPr>
          <w:rFonts w:ascii="楷体" w:eastAsia="楷体" w:hAnsi="楷体"/>
          <w:sz w:val="24"/>
          <w:szCs w:val="24"/>
        </w:rPr>
      </w:pPr>
    </w:p>
    <w:p w:rsidR="00A572BD" w:rsidRPr="00856AA0" w:rsidRDefault="00A572BD" w:rsidP="000E2CF2">
      <w:pPr>
        <w:ind w:firstLineChars="200" w:firstLine="480"/>
        <w:rPr>
          <w:rFonts w:ascii="楷体" w:eastAsia="楷体" w:hAnsi="楷体"/>
          <w:sz w:val="24"/>
          <w:szCs w:val="24"/>
        </w:rPr>
      </w:pPr>
    </w:p>
    <w:p w:rsidR="00E410E7" w:rsidRPr="00856AA0" w:rsidRDefault="00E410E7" w:rsidP="00E23B78">
      <w:pPr>
        <w:ind w:firstLineChars="200" w:firstLine="480"/>
        <w:rPr>
          <w:rFonts w:ascii="楷体" w:eastAsia="楷体" w:hAnsi="楷体"/>
          <w:sz w:val="24"/>
          <w:szCs w:val="24"/>
        </w:rPr>
      </w:pPr>
    </w:p>
    <w:p w:rsidR="00A572BD" w:rsidRPr="00856AA0" w:rsidRDefault="00A572BD" w:rsidP="00E23B78">
      <w:pPr>
        <w:ind w:firstLineChars="200" w:firstLine="480"/>
        <w:rPr>
          <w:rFonts w:ascii="楷体" w:eastAsia="楷体" w:hAnsi="楷体"/>
          <w:sz w:val="24"/>
          <w:szCs w:val="24"/>
        </w:rPr>
      </w:pPr>
    </w:p>
    <w:p w:rsidR="00A572BD" w:rsidRPr="00856AA0" w:rsidRDefault="00A572BD" w:rsidP="00E23B78">
      <w:pPr>
        <w:ind w:firstLineChars="200" w:firstLine="480"/>
        <w:rPr>
          <w:rFonts w:ascii="楷体" w:eastAsia="楷体" w:hAnsi="楷体"/>
          <w:sz w:val="24"/>
          <w:szCs w:val="24"/>
        </w:rPr>
      </w:pPr>
    </w:p>
    <w:p w:rsidR="00E23B78" w:rsidRPr="00E942A3" w:rsidRDefault="00E23B78" w:rsidP="00E942A3">
      <w:pPr>
        <w:ind w:firstLineChars="200" w:firstLine="480"/>
        <w:rPr>
          <w:rFonts w:ascii="华文仿宋" w:eastAsia="华文仿宋" w:hAnsi="华文仿宋"/>
          <w:sz w:val="24"/>
          <w:szCs w:val="24"/>
        </w:rPr>
        <w:sectPr w:rsidR="00E23B78" w:rsidRPr="00E942A3" w:rsidSect="00D127D0">
          <w:headerReference w:type="even" r:id="rId13"/>
          <w:headerReference w:type="default" r:id="rId14"/>
          <w:pgSz w:w="11906" w:h="16838"/>
          <w:pgMar w:top="1440" w:right="1800" w:bottom="1440" w:left="1800" w:header="851" w:footer="992" w:gutter="0"/>
          <w:cols w:space="425"/>
          <w:docGrid w:type="lines" w:linePitch="312"/>
        </w:sectPr>
      </w:pPr>
    </w:p>
    <w:p w:rsidR="00E410E7" w:rsidRDefault="00E410E7" w:rsidP="00E410E7">
      <w:pPr>
        <w:rPr>
          <w:rFonts w:ascii="华文仿宋" w:eastAsia="华文仿宋" w:hAnsi="华文仿宋"/>
        </w:rPr>
      </w:pPr>
    </w:p>
    <w:p w:rsidR="00065519" w:rsidRDefault="00262691" w:rsidP="00065519">
      <w:pPr>
        <w:jc w:val="center"/>
        <w:rPr>
          <w:rFonts w:ascii="黑体" w:eastAsia="黑体" w:hAnsi="黑体"/>
          <w:sz w:val="28"/>
          <w:szCs w:val="28"/>
        </w:rPr>
      </w:pPr>
      <w:r>
        <w:rPr>
          <w:rFonts w:ascii="黑体" w:eastAsia="黑体" w:hAnsi="黑体" w:hint="eastAsia"/>
          <w:sz w:val="28"/>
          <w:szCs w:val="28"/>
        </w:rPr>
        <w:t>武汉职业技术学院</w:t>
      </w:r>
      <w:r w:rsidRPr="00262691">
        <w:rPr>
          <w:rFonts w:ascii="黑体" w:eastAsia="黑体" w:hAnsi="黑体" w:hint="eastAsia"/>
          <w:sz w:val="28"/>
          <w:szCs w:val="28"/>
        </w:rPr>
        <w:t>赴湖北省交通职业技术学院</w:t>
      </w:r>
    </w:p>
    <w:p w:rsidR="00894976" w:rsidRDefault="00262691" w:rsidP="00065519">
      <w:pPr>
        <w:jc w:val="center"/>
        <w:rPr>
          <w:rFonts w:ascii="黑体" w:eastAsia="黑体" w:hAnsi="黑体"/>
          <w:sz w:val="28"/>
          <w:szCs w:val="28"/>
        </w:rPr>
      </w:pPr>
      <w:r w:rsidRPr="00262691">
        <w:rPr>
          <w:rFonts w:ascii="黑体" w:eastAsia="黑体" w:hAnsi="黑体" w:hint="eastAsia"/>
          <w:sz w:val="28"/>
          <w:szCs w:val="28"/>
        </w:rPr>
        <w:t>学习档案管理工作</w:t>
      </w:r>
    </w:p>
    <w:p w:rsidR="00894976" w:rsidRDefault="00894976" w:rsidP="00894976">
      <w:pPr>
        <w:rPr>
          <w:rFonts w:asciiTheme="minorEastAsia" w:hAnsiTheme="minorEastAsia"/>
        </w:rPr>
      </w:pPr>
    </w:p>
    <w:p w:rsidR="00D709A2" w:rsidRPr="00262691" w:rsidRDefault="00262691" w:rsidP="00245E3E">
      <w:pPr>
        <w:spacing w:line="360" w:lineRule="auto"/>
        <w:ind w:firstLineChars="200" w:firstLine="480"/>
        <w:rPr>
          <w:rFonts w:ascii="楷体" w:eastAsia="楷体" w:hAnsi="楷体"/>
          <w:sz w:val="24"/>
          <w:szCs w:val="24"/>
        </w:rPr>
      </w:pPr>
      <w:r w:rsidRPr="00262691">
        <w:rPr>
          <w:rFonts w:ascii="楷体" w:eastAsia="楷体" w:hAnsi="楷体" w:hint="eastAsia"/>
          <w:sz w:val="24"/>
          <w:szCs w:val="24"/>
        </w:rPr>
        <w:t>4月4日上午，学校办公室组织部分档案管理员前往湖北省交通职业技术学院学习档案管理工作经验。座谈会上，湖北省交通职院副校长谢彤介绍了学校办学概况、档案管理工作理念和所取得的成绩。她介绍，学校将档案工作定位为民生工程、幸福工程，在组织领导、管理机制和软硬件设施等方面投入和管理到位，早在2004年就在全省高校中第一个达到档案工作规范管理AAA级（现省特级），2011年、2014年顺利通过复查，并获得全省档案工作绩效考核优秀。多年来，学校注重档案管理工作方法创新，不断完善设施设备，持续提升档案基础业务管理水平和信息化建设水平，并将档案工作作为一票否决内容纳入学校目标考核指标，充分发挥部门档案员作用，着力提升档案信息资源开发利用，发挥文化传承和教育功能，取得了显著的成绩。我校学习组成员表示，在此次学习参观中受益良多，增进了对档案工作重要性的认识，看到了档案管理未来的发展方向。</w:t>
      </w:r>
    </w:p>
    <w:p w:rsidR="00894976" w:rsidRPr="00262691" w:rsidRDefault="00894976" w:rsidP="00245E3E">
      <w:pPr>
        <w:spacing w:line="360" w:lineRule="auto"/>
        <w:jc w:val="right"/>
        <w:rPr>
          <w:rFonts w:ascii="楷体" w:eastAsia="楷体" w:hAnsi="楷体"/>
          <w:sz w:val="24"/>
          <w:szCs w:val="24"/>
        </w:rPr>
      </w:pPr>
      <w:r w:rsidRPr="00262691">
        <w:rPr>
          <w:rFonts w:ascii="楷体" w:eastAsia="楷体" w:hAnsi="楷体" w:hint="eastAsia"/>
          <w:sz w:val="24"/>
          <w:szCs w:val="24"/>
        </w:rPr>
        <w:t>（来源：</w:t>
      </w:r>
      <w:r w:rsidR="00262691">
        <w:rPr>
          <w:rFonts w:ascii="楷体" w:eastAsia="楷体" w:hAnsi="楷体" w:hint="eastAsia"/>
          <w:sz w:val="24"/>
          <w:szCs w:val="24"/>
        </w:rPr>
        <w:t>武汉职业技术学院</w:t>
      </w:r>
      <w:r w:rsidRPr="00262691">
        <w:rPr>
          <w:rFonts w:ascii="楷体" w:eastAsia="楷体" w:hAnsi="楷体" w:hint="eastAsia"/>
          <w:sz w:val="24"/>
          <w:szCs w:val="24"/>
        </w:rPr>
        <w:t>）</w:t>
      </w:r>
    </w:p>
    <w:p w:rsidR="00894976" w:rsidRDefault="00894976" w:rsidP="00894976">
      <w:pPr>
        <w:rPr>
          <w:rFonts w:asciiTheme="minorEastAsia" w:hAnsiTheme="minorEastAsia"/>
        </w:rPr>
      </w:pPr>
    </w:p>
    <w:p w:rsidR="00894976" w:rsidRDefault="00894976" w:rsidP="00894976">
      <w:pPr>
        <w:rPr>
          <w:rFonts w:asciiTheme="minorEastAsia" w:hAnsiTheme="minorEastAsia"/>
        </w:rPr>
      </w:pPr>
    </w:p>
    <w:p w:rsidR="00894976" w:rsidRDefault="00894976" w:rsidP="00894976">
      <w:pPr>
        <w:rPr>
          <w:rFonts w:asciiTheme="minorEastAsia" w:hAnsiTheme="minorEastAsia"/>
        </w:rPr>
      </w:pPr>
    </w:p>
    <w:p w:rsidR="00894976" w:rsidRPr="00894976" w:rsidRDefault="00894976" w:rsidP="00894976">
      <w:pPr>
        <w:rPr>
          <w:rFonts w:ascii="黑体" w:eastAsia="黑体" w:hAnsi="黑体"/>
          <w:sz w:val="28"/>
          <w:szCs w:val="28"/>
        </w:rPr>
      </w:pPr>
    </w:p>
    <w:p w:rsidR="00933D94" w:rsidRPr="00364191" w:rsidRDefault="00F012AA" w:rsidP="00D02DA6">
      <w:pPr>
        <w:jc w:val="center"/>
        <w:rPr>
          <w:rFonts w:ascii="黑体" w:eastAsia="黑体" w:hAnsi="黑体"/>
          <w:sz w:val="28"/>
          <w:szCs w:val="28"/>
        </w:rPr>
      </w:pPr>
      <w:r>
        <w:rPr>
          <w:rFonts w:ascii="黑体" w:eastAsia="黑体" w:hAnsi="黑体" w:hint="eastAsia"/>
          <w:sz w:val="28"/>
          <w:szCs w:val="28"/>
        </w:rPr>
        <w:t>中国地质大学</w:t>
      </w:r>
      <w:r w:rsidRPr="00F012AA">
        <w:rPr>
          <w:rFonts w:ascii="黑体" w:eastAsia="黑体" w:hAnsi="黑体" w:hint="eastAsia"/>
          <w:sz w:val="28"/>
          <w:szCs w:val="28"/>
        </w:rPr>
        <w:t>档案馆召开2018年科室工作研讨会</w:t>
      </w:r>
    </w:p>
    <w:p w:rsidR="00E410E7" w:rsidRDefault="00E410E7" w:rsidP="00E410E7">
      <w:pPr>
        <w:rPr>
          <w:rFonts w:asciiTheme="minorEastAsia" w:hAnsiTheme="minorEastAsia"/>
        </w:rPr>
      </w:pPr>
    </w:p>
    <w:p w:rsidR="000679DB" w:rsidRPr="00F012AA" w:rsidRDefault="00F012AA" w:rsidP="00F012AA">
      <w:pPr>
        <w:spacing w:line="360" w:lineRule="auto"/>
        <w:ind w:firstLineChars="200" w:firstLine="480"/>
        <w:rPr>
          <w:rFonts w:ascii="楷体" w:eastAsia="楷体" w:hAnsi="楷体"/>
          <w:sz w:val="24"/>
          <w:szCs w:val="24"/>
        </w:rPr>
      </w:pPr>
      <w:r w:rsidRPr="00F012AA">
        <w:rPr>
          <w:rFonts w:ascii="楷体" w:eastAsia="楷体" w:hAnsi="楷体" w:hint="eastAsia"/>
          <w:sz w:val="24"/>
          <w:szCs w:val="24"/>
        </w:rPr>
        <w:t>2018年3月28日上午，档案馆在二楼会议室召开科室工作研讨会，校党委常委、副校长傅安洲出席，校办副主任徐超、组织部副部长刘治国、宣传部副部长刘国华、学工处副处长张建和、教务处学籍科科长肖梦琼、校友与社会合作处校友会办公室主任张祎、三馆党总支书记帅斌等相关部门领导参加了会议。档案馆收集指导室、服务利用室、技术与信息服务室、人事档案室和办公室五个科室主任分别从科室概况、工作成效、存在问题及解决思路等方面先后进行了汇报。听取汇报后，与会各部门领导表示通过此次研讨会，重新认识了档案工作的重要性，并承诺今后将认真配合档案馆开展各项工作。肖梦琼就汇报中提及的考试试</w:t>
      </w:r>
      <w:r w:rsidRPr="00F012AA">
        <w:rPr>
          <w:rFonts w:ascii="楷体" w:eastAsia="楷体" w:hAnsi="楷体" w:hint="eastAsia"/>
          <w:sz w:val="24"/>
          <w:szCs w:val="24"/>
        </w:rPr>
        <w:lastRenderedPageBreak/>
        <w:t>题、电子成绩单和英文成绩单等问题，明确表示将协助档案馆尽快解决。张祎建议同档案馆共建校友信息数据库，完善远程服务通道，为校友提供优质便捷的档案服务。徐超表示校办会配合档案馆做好立卷归档工作，也希望档案馆通过史料开发、文化建设实现更高层次的档案服务。刘国华表示宣传部将按照档案馆归档通知的要求移交音频、视频及纸质档案，在校史馆建设中做好与档案馆的衔接与配合工作。帅斌指出档案馆要将各部门的支持作为再出发的新动力，主动谋划工作，有效开展校史宣传与校史编研，将校史文化烙入广大师生的心里，保留校友足迹，凝聚校友力量。王根发对学校和各部门对档案工作的重视与支持表示感谢，并重点强调部门立卷和电子文件收集等我校档案工作中的重难点，呼吁学校各部门予以积极配合落实。</w:t>
      </w:r>
    </w:p>
    <w:p w:rsidR="00E410E7" w:rsidRPr="00F012AA" w:rsidRDefault="00E410E7" w:rsidP="00F012AA">
      <w:pPr>
        <w:spacing w:line="360" w:lineRule="auto"/>
        <w:jc w:val="right"/>
        <w:rPr>
          <w:rFonts w:ascii="楷体" w:eastAsia="楷体" w:hAnsi="楷体"/>
          <w:sz w:val="24"/>
          <w:szCs w:val="24"/>
        </w:rPr>
      </w:pPr>
      <w:r w:rsidRPr="00F012AA">
        <w:rPr>
          <w:rFonts w:ascii="楷体" w:eastAsia="楷体" w:hAnsi="楷体" w:hint="eastAsia"/>
          <w:sz w:val="24"/>
          <w:szCs w:val="24"/>
        </w:rPr>
        <w:t>（来源：</w:t>
      </w:r>
      <w:r w:rsidR="00F012AA">
        <w:rPr>
          <w:rFonts w:ascii="楷体" w:eastAsia="楷体" w:hAnsi="楷体" w:hint="eastAsia"/>
          <w:sz w:val="24"/>
          <w:szCs w:val="24"/>
        </w:rPr>
        <w:t>中国地质大学档案馆</w:t>
      </w:r>
      <w:r w:rsidRPr="00F012AA">
        <w:rPr>
          <w:rFonts w:ascii="楷体" w:eastAsia="楷体" w:hAnsi="楷体" w:hint="eastAsia"/>
          <w:sz w:val="24"/>
          <w:szCs w:val="24"/>
        </w:rPr>
        <w:t>）</w:t>
      </w:r>
    </w:p>
    <w:p w:rsidR="00E410E7" w:rsidRDefault="00E410E7" w:rsidP="00E410E7">
      <w:pPr>
        <w:rPr>
          <w:rFonts w:asciiTheme="minorEastAsia" w:hAnsiTheme="minorEastAsia"/>
        </w:rPr>
      </w:pPr>
    </w:p>
    <w:p w:rsidR="00E410E7" w:rsidRDefault="00E410E7" w:rsidP="00E410E7">
      <w:pPr>
        <w:rPr>
          <w:rFonts w:asciiTheme="minorEastAsia" w:hAnsiTheme="minorEastAsia"/>
        </w:rPr>
      </w:pPr>
    </w:p>
    <w:p w:rsidR="002D5B0A" w:rsidRPr="002D5B0A" w:rsidRDefault="002D5B0A" w:rsidP="00E410E7">
      <w:pPr>
        <w:rPr>
          <w:rFonts w:asciiTheme="minorEastAsia" w:hAnsiTheme="minorEastAsia"/>
        </w:rPr>
      </w:pPr>
    </w:p>
    <w:p w:rsidR="00E410E7" w:rsidRDefault="00E410E7" w:rsidP="00E410E7">
      <w:pPr>
        <w:rPr>
          <w:rFonts w:asciiTheme="minorEastAsia" w:hAnsiTheme="minorEastAsia"/>
        </w:rPr>
      </w:pPr>
    </w:p>
    <w:p w:rsidR="00550737" w:rsidRPr="00F716D4" w:rsidRDefault="00A5066C" w:rsidP="00550737">
      <w:pPr>
        <w:jc w:val="center"/>
        <w:rPr>
          <w:rFonts w:ascii="黑体" w:eastAsia="黑体" w:hAnsi="黑体"/>
          <w:sz w:val="28"/>
          <w:szCs w:val="28"/>
        </w:rPr>
      </w:pPr>
      <w:r>
        <w:rPr>
          <w:rFonts w:ascii="黑体" w:eastAsia="黑体" w:hAnsi="黑体" w:hint="eastAsia"/>
          <w:sz w:val="28"/>
          <w:szCs w:val="28"/>
        </w:rPr>
        <w:t>华中师范大学</w:t>
      </w:r>
      <w:r w:rsidRPr="00A5066C">
        <w:rPr>
          <w:rFonts w:ascii="黑体" w:eastAsia="黑体" w:hAnsi="黑体" w:hint="eastAsia"/>
          <w:sz w:val="28"/>
          <w:szCs w:val="28"/>
        </w:rPr>
        <w:t>档案馆召开2017年度履职考核会</w:t>
      </w:r>
    </w:p>
    <w:p w:rsidR="00550737" w:rsidRDefault="00550737" w:rsidP="00550737">
      <w:pPr>
        <w:rPr>
          <w:rFonts w:asciiTheme="minorEastAsia" w:hAnsiTheme="minorEastAsia"/>
        </w:rPr>
      </w:pPr>
    </w:p>
    <w:p w:rsidR="00A5066C" w:rsidRPr="00A5066C" w:rsidRDefault="00A5066C" w:rsidP="00171F00">
      <w:pPr>
        <w:spacing w:line="360" w:lineRule="auto"/>
        <w:ind w:firstLineChars="200" w:firstLine="480"/>
        <w:rPr>
          <w:rFonts w:ascii="楷体" w:eastAsia="楷体" w:hAnsi="楷体"/>
          <w:sz w:val="24"/>
          <w:szCs w:val="24"/>
        </w:rPr>
      </w:pPr>
      <w:r w:rsidRPr="00A5066C">
        <w:rPr>
          <w:rFonts w:ascii="楷体" w:eastAsia="楷体" w:hAnsi="楷体" w:hint="eastAsia"/>
          <w:sz w:val="24"/>
          <w:szCs w:val="24"/>
        </w:rPr>
        <w:t>2018年3月30下午，档案馆召开领导班子和全体馆员2017年度履职考核会，纪委办（监察处）范重庆副处长代表学校参会，档案馆全体馆员参加。</w:t>
      </w:r>
    </w:p>
    <w:p w:rsidR="000000D3" w:rsidRPr="00A5066C" w:rsidRDefault="00A5066C" w:rsidP="00F365E8">
      <w:pPr>
        <w:spacing w:line="360" w:lineRule="auto"/>
        <w:ind w:firstLineChars="200" w:firstLine="480"/>
        <w:rPr>
          <w:rFonts w:ascii="楷体" w:eastAsia="楷体" w:hAnsi="楷体"/>
          <w:sz w:val="24"/>
          <w:szCs w:val="24"/>
        </w:rPr>
      </w:pPr>
      <w:r w:rsidRPr="00A5066C">
        <w:rPr>
          <w:rFonts w:ascii="楷体" w:eastAsia="楷体" w:hAnsi="楷体" w:hint="eastAsia"/>
          <w:sz w:val="24"/>
          <w:szCs w:val="24"/>
        </w:rPr>
        <w:t>傅强馆长首先代表领导班子陈述档案馆2017年度工作，从新校史馆建设、新媒体运营、档案利用服务、档案收集征集、人事档案管理等方面全面总结了2017年工作。随后，傅强馆长和艾咏芳副馆长分别进行了个人述职述廉报告，从政治素质、清正廉洁、分管工作、创新工作等方面总结工作、提出困惑不足、指明努力方向。纪委办（监察处）范重庆副处长代表学校考核组向每一位馆员发放了考核表，大家认真地对档案馆领导班子和个人进行了测评。档案馆全体馆员分别在会上汇报了2017年个人履职情况。最后会议以民主投票的方式，评选出三名档案馆2017年度履职考核优秀馆员。</w:t>
      </w:r>
    </w:p>
    <w:p w:rsidR="00E410E7" w:rsidRPr="00550737" w:rsidRDefault="00550737" w:rsidP="00171F00">
      <w:pPr>
        <w:spacing w:line="360" w:lineRule="auto"/>
        <w:jc w:val="right"/>
        <w:rPr>
          <w:rFonts w:asciiTheme="minorEastAsia" w:hAnsiTheme="minorEastAsia"/>
        </w:rPr>
      </w:pPr>
      <w:r w:rsidRPr="00A5066C">
        <w:rPr>
          <w:rFonts w:ascii="楷体" w:eastAsia="楷体" w:hAnsi="楷体" w:hint="eastAsia"/>
          <w:sz w:val="24"/>
          <w:szCs w:val="24"/>
        </w:rPr>
        <w:t>（来源：</w:t>
      </w:r>
      <w:r w:rsidR="00CD3FCC">
        <w:rPr>
          <w:rFonts w:ascii="楷体" w:eastAsia="楷体" w:hAnsi="楷体" w:hint="eastAsia"/>
          <w:sz w:val="24"/>
          <w:szCs w:val="24"/>
        </w:rPr>
        <w:t>华中师范</w:t>
      </w:r>
      <w:r w:rsidRPr="00A5066C">
        <w:rPr>
          <w:rFonts w:ascii="楷体" w:eastAsia="楷体" w:hAnsi="楷体" w:hint="eastAsia"/>
          <w:sz w:val="24"/>
          <w:szCs w:val="24"/>
        </w:rPr>
        <w:t>大学档案馆）</w:t>
      </w:r>
    </w:p>
    <w:p w:rsidR="00933D94" w:rsidRDefault="00933D94" w:rsidP="00550737">
      <w:pPr>
        <w:rPr>
          <w:rFonts w:asciiTheme="minorEastAsia" w:hAnsiTheme="minorEastAsia"/>
        </w:rPr>
      </w:pPr>
    </w:p>
    <w:p w:rsidR="006A1487" w:rsidRPr="008B6DBD" w:rsidRDefault="006A1487" w:rsidP="00550737">
      <w:pPr>
        <w:rPr>
          <w:rFonts w:ascii="华文仿宋" w:eastAsia="华文仿宋" w:hAnsi="华文仿宋"/>
          <w:sz w:val="24"/>
          <w:szCs w:val="24"/>
        </w:rPr>
      </w:pPr>
    </w:p>
    <w:p w:rsidR="00E410E7" w:rsidRPr="003772F5" w:rsidRDefault="00E410E7" w:rsidP="00550737">
      <w:pPr>
        <w:ind w:right="240"/>
        <w:jc w:val="right"/>
        <w:rPr>
          <w:rFonts w:ascii="华文仿宋" w:eastAsia="华文仿宋" w:hAnsi="华文仿宋"/>
          <w:sz w:val="24"/>
          <w:szCs w:val="24"/>
        </w:rPr>
      </w:pPr>
    </w:p>
    <w:p w:rsidR="00E410E7" w:rsidRDefault="00E410E7" w:rsidP="00E410E7">
      <w:pPr>
        <w:rPr>
          <w:rFonts w:ascii="华文仿宋" w:eastAsia="华文仿宋" w:hAnsi="华文仿宋"/>
        </w:rPr>
        <w:sectPr w:rsidR="00E410E7" w:rsidSect="00D127D0">
          <w:headerReference w:type="even" r:id="rId15"/>
          <w:headerReference w:type="default" r:id="rId16"/>
          <w:pgSz w:w="11906" w:h="16838"/>
          <w:pgMar w:top="1440" w:right="1800" w:bottom="1440" w:left="1800" w:header="851" w:footer="992" w:gutter="0"/>
          <w:cols w:space="425"/>
          <w:docGrid w:type="lines" w:linePitch="312"/>
        </w:sectPr>
      </w:pPr>
    </w:p>
    <w:p w:rsidR="00E410E7" w:rsidRDefault="00E410E7" w:rsidP="00E410E7">
      <w:pPr>
        <w:rPr>
          <w:rFonts w:ascii="华文仿宋" w:eastAsia="华文仿宋" w:hAnsi="华文仿宋"/>
        </w:rPr>
      </w:pPr>
    </w:p>
    <w:p w:rsidR="00E410E7" w:rsidRPr="00160A60" w:rsidRDefault="00B11BA3" w:rsidP="00E410E7">
      <w:pPr>
        <w:jc w:val="center"/>
        <w:rPr>
          <w:rFonts w:ascii="黑体" w:eastAsia="黑体" w:hAnsi="黑体"/>
          <w:sz w:val="28"/>
          <w:szCs w:val="28"/>
        </w:rPr>
      </w:pPr>
      <w:r w:rsidRPr="00B11BA3">
        <w:rPr>
          <w:rFonts w:ascii="黑体" w:eastAsia="黑体" w:hAnsi="黑体" w:hint="eastAsia"/>
          <w:sz w:val="28"/>
          <w:szCs w:val="28"/>
        </w:rPr>
        <w:t>档案登记和统计工作的任务和要求</w:t>
      </w:r>
    </w:p>
    <w:p w:rsidR="00E410E7" w:rsidRDefault="00E410E7" w:rsidP="00E410E7">
      <w:pPr>
        <w:rPr>
          <w:rFonts w:asciiTheme="minorEastAsia" w:hAnsiTheme="minorEastAsia"/>
        </w:rPr>
      </w:pPr>
    </w:p>
    <w:p w:rsidR="00256EC6" w:rsidRDefault="00B11BA3" w:rsidP="000804D6">
      <w:pPr>
        <w:spacing w:line="360" w:lineRule="auto"/>
        <w:ind w:firstLineChars="200" w:firstLine="480"/>
        <w:rPr>
          <w:rFonts w:ascii="楷体" w:eastAsia="楷体" w:hAnsi="楷体"/>
          <w:sz w:val="24"/>
          <w:szCs w:val="24"/>
        </w:rPr>
      </w:pPr>
      <w:r>
        <w:rPr>
          <w:rFonts w:ascii="楷体" w:eastAsia="楷体" w:hAnsi="楷体" w:hint="eastAsia"/>
          <w:sz w:val="24"/>
          <w:szCs w:val="24"/>
        </w:rPr>
        <w:t>档案登记和统计工作的任务是经常、及时地对档案和档案工作的规模、水平、普遍程度、结构、速度、比例关系以及档案形成规律，在一定地点、时间、条件下实际作用的数量表现，进行登记和统计调查、统计整理和统计分析，为制定档案工作方针、进行决策、计划和检查工作以及总结经验教训提供数据，并为反映档案事业发展的速度和状况，向国家提供丰富而又准确的统计资料。</w:t>
      </w:r>
    </w:p>
    <w:p w:rsidR="00C01980" w:rsidRDefault="00C01980" w:rsidP="000804D6">
      <w:pPr>
        <w:spacing w:line="360" w:lineRule="auto"/>
        <w:ind w:firstLineChars="200" w:firstLine="480"/>
        <w:rPr>
          <w:rFonts w:ascii="楷体" w:eastAsia="楷体" w:hAnsi="楷体"/>
          <w:sz w:val="24"/>
          <w:szCs w:val="24"/>
        </w:rPr>
      </w:pPr>
      <w:r>
        <w:rPr>
          <w:rFonts w:ascii="楷体" w:eastAsia="楷体" w:hAnsi="楷体" w:hint="eastAsia"/>
          <w:sz w:val="24"/>
          <w:szCs w:val="24"/>
        </w:rPr>
        <w:t>档案统计工作的要求是准确性、及时性和科学性。</w:t>
      </w:r>
    </w:p>
    <w:p w:rsidR="00B11BA3" w:rsidRPr="00B11BA3" w:rsidRDefault="00B11BA3" w:rsidP="00B11BA3">
      <w:pPr>
        <w:rPr>
          <w:rFonts w:ascii="楷体" w:eastAsia="楷体" w:hAnsi="楷体"/>
          <w:sz w:val="24"/>
          <w:szCs w:val="24"/>
        </w:rPr>
      </w:pPr>
    </w:p>
    <w:p w:rsidR="008377A5" w:rsidRDefault="008377A5" w:rsidP="008377A5">
      <w:pPr>
        <w:rPr>
          <w:rFonts w:ascii="华文仿宋" w:eastAsia="华文仿宋" w:hAnsi="华文仿宋"/>
          <w:szCs w:val="21"/>
        </w:rPr>
      </w:pPr>
    </w:p>
    <w:p w:rsidR="00D12CBD" w:rsidRDefault="00D12CBD" w:rsidP="008377A5">
      <w:pPr>
        <w:rPr>
          <w:rFonts w:ascii="华文仿宋" w:eastAsia="华文仿宋" w:hAnsi="华文仿宋"/>
          <w:szCs w:val="21"/>
        </w:rPr>
      </w:pPr>
    </w:p>
    <w:p w:rsidR="00D12CBD" w:rsidRPr="008377A5" w:rsidRDefault="00D12CBD" w:rsidP="008377A5">
      <w:pPr>
        <w:rPr>
          <w:rFonts w:ascii="华文仿宋" w:eastAsia="华文仿宋" w:hAnsi="华文仿宋"/>
          <w:szCs w:val="21"/>
        </w:rPr>
      </w:pPr>
    </w:p>
    <w:p w:rsidR="00912F74" w:rsidRPr="00AD33E7" w:rsidRDefault="00A5162B" w:rsidP="00912F74">
      <w:pPr>
        <w:jc w:val="center"/>
        <w:rPr>
          <w:rFonts w:ascii="黑体" w:eastAsia="黑体" w:hAnsi="黑体"/>
          <w:sz w:val="24"/>
          <w:szCs w:val="24"/>
        </w:rPr>
      </w:pPr>
      <w:r w:rsidRPr="00A5162B">
        <w:rPr>
          <w:rFonts w:ascii="黑体" w:eastAsia="黑体" w:hAnsi="黑体" w:hint="eastAsia"/>
          <w:sz w:val="28"/>
          <w:szCs w:val="28"/>
        </w:rPr>
        <w:t>档案工作统计报表概述</w:t>
      </w:r>
    </w:p>
    <w:p w:rsidR="00E410E7" w:rsidRDefault="00E410E7" w:rsidP="00E410E7">
      <w:pPr>
        <w:rPr>
          <w:rFonts w:asciiTheme="minorEastAsia" w:hAnsiTheme="minorEastAsia"/>
        </w:rPr>
      </w:pPr>
    </w:p>
    <w:p w:rsidR="00424B69" w:rsidRDefault="00A5162B" w:rsidP="00A5162B">
      <w:pPr>
        <w:spacing w:line="360" w:lineRule="auto"/>
        <w:ind w:firstLineChars="200" w:firstLine="480"/>
        <w:rPr>
          <w:rFonts w:ascii="楷体" w:eastAsia="楷体" w:hAnsi="楷体"/>
          <w:sz w:val="24"/>
          <w:szCs w:val="24"/>
        </w:rPr>
      </w:pPr>
      <w:r>
        <w:rPr>
          <w:rFonts w:ascii="楷体" w:eastAsia="楷体" w:hAnsi="楷体" w:hint="eastAsia"/>
          <w:sz w:val="24"/>
          <w:szCs w:val="24"/>
        </w:rPr>
        <w:t>统计报表是下级档案管理机关和档案馆（室），按照统一的规定向上级机关以表的形式定期报送的文件，它是档案统计中最基本、最经常的一种形式。统计报表也是档案统计工作中的一种制度。建立基本的统计报表制度，对档案管理机关在统计工作中收集必需的资料、及时地掌握情况、发现问题、进行指导、改进与安排工作都是十分必要的。</w:t>
      </w:r>
    </w:p>
    <w:p w:rsidR="00A5162B" w:rsidRPr="00A5162B" w:rsidRDefault="00A5162B" w:rsidP="00A5162B">
      <w:pPr>
        <w:spacing w:line="360" w:lineRule="auto"/>
        <w:ind w:firstLineChars="200" w:firstLine="480"/>
        <w:rPr>
          <w:rFonts w:ascii="楷体" w:eastAsia="楷体" w:hAnsi="楷体"/>
          <w:sz w:val="24"/>
          <w:szCs w:val="24"/>
        </w:rPr>
      </w:pPr>
      <w:r>
        <w:rPr>
          <w:rFonts w:ascii="楷体" w:eastAsia="楷体" w:hAnsi="楷体" w:hint="eastAsia"/>
          <w:sz w:val="24"/>
          <w:szCs w:val="24"/>
        </w:rPr>
        <w:t>报表制度的主要特点是，填报单位都以原始记录为依据，按照规定的格式、统一的计算方法和一定的期限填送报表。1983年12月3日，国家统计局正式复函同意《档案工作基本情况统计年报》，从1984年起在县以上档案部门试行，这是加强档案事业管理的一项重要措施，对今后档案工作的开展具有重要意义。</w:t>
      </w:r>
    </w:p>
    <w:p w:rsidR="001445A5" w:rsidRPr="00B97AD6" w:rsidRDefault="001445A5" w:rsidP="001445A5">
      <w:pPr>
        <w:rPr>
          <w:rFonts w:asciiTheme="minorEastAsia" w:hAnsiTheme="minorEastAsia"/>
        </w:rPr>
      </w:pPr>
    </w:p>
    <w:p w:rsidR="001445A5" w:rsidRDefault="001445A5" w:rsidP="001445A5">
      <w:pPr>
        <w:rPr>
          <w:rFonts w:asciiTheme="minorEastAsia" w:hAnsiTheme="minorEastAsia"/>
        </w:rPr>
      </w:pPr>
    </w:p>
    <w:p w:rsidR="001445A5" w:rsidRDefault="001445A5" w:rsidP="001445A5">
      <w:pPr>
        <w:rPr>
          <w:rFonts w:asciiTheme="minorEastAsia" w:hAnsiTheme="minorEastAsia"/>
        </w:rPr>
      </w:pPr>
    </w:p>
    <w:p w:rsidR="001445A5" w:rsidRPr="00B97AD6" w:rsidRDefault="001445A5" w:rsidP="001445A5">
      <w:pPr>
        <w:rPr>
          <w:rFonts w:asciiTheme="minorEastAsia" w:hAnsiTheme="minorEastAsia"/>
        </w:rPr>
      </w:pPr>
    </w:p>
    <w:p w:rsidR="00CD2BE9" w:rsidRDefault="00D12CBD" w:rsidP="00CD2BE9">
      <w:pPr>
        <w:jc w:val="center"/>
        <w:rPr>
          <w:rFonts w:ascii="黑体" w:eastAsia="黑体" w:hAnsi="黑体"/>
          <w:sz w:val="28"/>
          <w:szCs w:val="28"/>
        </w:rPr>
      </w:pPr>
      <w:r w:rsidRPr="00D12CBD">
        <w:rPr>
          <w:rFonts w:ascii="黑体" w:eastAsia="黑体" w:hAnsi="黑体" w:hint="eastAsia"/>
          <w:sz w:val="28"/>
          <w:szCs w:val="28"/>
        </w:rPr>
        <w:t>档案统计指标的主要内容</w:t>
      </w:r>
    </w:p>
    <w:p w:rsidR="001445A5" w:rsidRDefault="001445A5" w:rsidP="001445A5">
      <w:pPr>
        <w:rPr>
          <w:rFonts w:asciiTheme="minorEastAsia" w:hAnsiTheme="minorEastAsia"/>
        </w:rPr>
      </w:pPr>
    </w:p>
    <w:p w:rsidR="00005757" w:rsidRDefault="00D12CBD"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档案统计指标的主要内容可以概括如下：</w:t>
      </w:r>
    </w:p>
    <w:p w:rsidR="00005757" w:rsidRPr="00005757" w:rsidRDefault="00005757" w:rsidP="00005757">
      <w:pPr>
        <w:spacing w:line="360" w:lineRule="auto"/>
        <w:ind w:firstLine="480"/>
        <w:rPr>
          <w:rFonts w:ascii="楷体" w:eastAsia="楷体" w:hAnsi="楷体"/>
          <w:sz w:val="24"/>
          <w:szCs w:val="24"/>
        </w:rPr>
      </w:pPr>
      <w:r w:rsidRPr="00005757">
        <w:rPr>
          <w:rFonts w:ascii="楷体" w:eastAsia="楷体" w:hAnsi="楷体" w:hint="eastAsia"/>
          <w:sz w:val="24"/>
          <w:szCs w:val="24"/>
        </w:rPr>
        <w:t>一、</w:t>
      </w:r>
      <w:r w:rsidR="00D12CBD" w:rsidRPr="00005757">
        <w:rPr>
          <w:rFonts w:ascii="楷体" w:eastAsia="楷体" w:hAnsi="楷体" w:hint="eastAsia"/>
          <w:sz w:val="24"/>
          <w:szCs w:val="24"/>
        </w:rPr>
        <w:t>有关档案馆馆藏情况指标</w:t>
      </w:r>
    </w:p>
    <w:p w:rsidR="00D12CBD" w:rsidRPr="00005757" w:rsidRDefault="004327E5" w:rsidP="00005757">
      <w:pPr>
        <w:ind w:firstLine="480"/>
        <w:rPr>
          <w:rFonts w:ascii="楷体" w:eastAsia="楷体" w:hAnsi="楷体"/>
          <w:sz w:val="24"/>
          <w:szCs w:val="24"/>
        </w:rPr>
      </w:pPr>
      <w:r w:rsidRPr="00005757">
        <w:rPr>
          <w:rFonts w:ascii="楷体" w:eastAsia="楷体" w:hAnsi="楷体" w:hint="eastAsia"/>
          <w:sz w:val="24"/>
          <w:szCs w:val="24"/>
        </w:rPr>
        <w:t>主要包括档案总量、结构分量（不同种类、不同历史时期、不同保管期限、</w:t>
      </w:r>
      <w:r w:rsidRPr="00005757">
        <w:rPr>
          <w:rFonts w:ascii="楷体" w:eastAsia="楷体" w:hAnsi="楷体" w:hint="eastAsia"/>
          <w:sz w:val="24"/>
          <w:szCs w:val="24"/>
        </w:rPr>
        <w:lastRenderedPageBreak/>
        <w:t>不同制成材料、不同整理状况）、资料数量。</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二、有关提高利用方面的指标</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主要包括利用者情况（人次）、利用服务情况（提供利用总量、不同方面利用分量、编研情况）。</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三、有关档案经费及机构建设方面的指标</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主要包括档案事业费、机构设置、档案馆基建情况、档案馆（室）库房面积、档案馆（室）内设备。</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四、档案工作人员基本情况指标</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主要包括人员总量（定编）、结构分量（不同年龄组、不同文化程度、不同档案专业程度、不同专业技术职称）。</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五、档案专业教育基本情况指标</w:t>
      </w:r>
    </w:p>
    <w:p w:rsidR="004327E5" w:rsidRDefault="004327E5"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主要包括普通高校、成人高校、中等学校的学生与师资情况。</w:t>
      </w:r>
    </w:p>
    <w:p w:rsidR="00DB5AA8" w:rsidRPr="00D12CBD" w:rsidRDefault="00DB5AA8" w:rsidP="00005757">
      <w:pPr>
        <w:spacing w:line="360" w:lineRule="auto"/>
        <w:ind w:firstLineChars="200" w:firstLine="480"/>
        <w:rPr>
          <w:rFonts w:ascii="楷体" w:eastAsia="楷体" w:hAnsi="楷体"/>
          <w:sz w:val="24"/>
          <w:szCs w:val="24"/>
        </w:rPr>
      </w:pPr>
      <w:r>
        <w:rPr>
          <w:rFonts w:ascii="楷体" w:eastAsia="楷体" w:hAnsi="楷体" w:hint="eastAsia"/>
          <w:sz w:val="24"/>
          <w:szCs w:val="24"/>
        </w:rPr>
        <w:t>以上是目前我国档案统计指标的主要内容，随着档案工作的发展变化，档案统计指标还会发生更新与变化。</w:t>
      </w:r>
    </w:p>
    <w:sectPr w:rsidR="00DB5AA8" w:rsidRPr="00D12CBD" w:rsidSect="00D127D0">
      <w:headerReference w:type="even" r:id="rId17"/>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3D" w:rsidRDefault="002F653D" w:rsidP="00E410E7">
      <w:r>
        <w:separator/>
      </w:r>
    </w:p>
  </w:endnote>
  <w:endnote w:type="continuationSeparator" w:id="0">
    <w:p w:rsidR="002F653D" w:rsidRDefault="002F653D" w:rsidP="00E410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华文彩云">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姚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209"/>
      <w:docPartObj>
        <w:docPartGallery w:val="Page Numbers (Bottom of Page)"/>
        <w:docPartUnique/>
      </w:docPartObj>
    </w:sdtPr>
    <w:sdtContent>
      <w:p w:rsidR="00D127D0" w:rsidRDefault="00E4771C">
        <w:pPr>
          <w:pStyle w:val="a4"/>
          <w:jc w:val="center"/>
        </w:pPr>
        <w:fldSimple w:instr=" PAGE   \* MERGEFORMAT ">
          <w:r w:rsidR="00D127D0" w:rsidRPr="00F758D1">
            <w:rPr>
              <w:noProof/>
              <w:lang w:val="zh-CN"/>
            </w:rPr>
            <w:t>14</w:t>
          </w:r>
        </w:fldSimple>
      </w:p>
    </w:sdtContent>
  </w:sdt>
  <w:p w:rsidR="00D127D0" w:rsidRDefault="00D127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2253"/>
      <w:docPartObj>
        <w:docPartGallery w:val="Page Numbers (Bottom of Page)"/>
        <w:docPartUnique/>
      </w:docPartObj>
    </w:sdtPr>
    <w:sdtContent>
      <w:p w:rsidR="00D127D0" w:rsidRDefault="00E4771C">
        <w:pPr>
          <w:pStyle w:val="a4"/>
          <w:jc w:val="center"/>
        </w:pPr>
        <w:fldSimple w:instr=" PAGE   \* MERGEFORMAT ">
          <w:r w:rsidR="001942DB" w:rsidRPr="001942DB">
            <w:rPr>
              <w:noProof/>
              <w:lang w:val="zh-CN"/>
            </w:rPr>
            <w:t>24</w:t>
          </w:r>
        </w:fldSimple>
      </w:p>
    </w:sdtContent>
  </w:sdt>
  <w:p w:rsidR="00D127D0" w:rsidRDefault="00D127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3D" w:rsidRDefault="002F653D" w:rsidP="00E410E7">
      <w:r>
        <w:separator/>
      </w:r>
    </w:p>
  </w:footnote>
  <w:footnote w:type="continuationSeparator" w:id="0">
    <w:p w:rsidR="002F653D" w:rsidRDefault="002F653D" w:rsidP="00E41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F659A6" w:rsidRDefault="00D127D0" w:rsidP="00D127D0">
    <w:pPr>
      <w:pStyle w:val="a3"/>
      <w:jc w:val="right"/>
      <w:rPr>
        <w:rFonts w:ascii="方正姚体" w:eastAsia="方正姚体"/>
        <w:sz w:val="21"/>
        <w:szCs w:val="21"/>
      </w:rPr>
    </w:pPr>
    <w:r>
      <w:rPr>
        <w:rFonts w:ascii="方正姚体" w:eastAsia="方正姚体" w:hint="eastAsia"/>
        <w:sz w:val="21"/>
        <w:szCs w:val="21"/>
      </w:rPr>
      <w:t>6.9国际档案日特稿</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EE2B81" w:rsidRDefault="00D127D0" w:rsidP="00D127D0">
    <w:pPr>
      <w:pStyle w:val="a3"/>
      <w:jc w:val="left"/>
      <w:rPr>
        <w:rFonts w:ascii="方正姚体" w:eastAsia="方正姚体"/>
        <w:sz w:val="21"/>
        <w:szCs w:val="21"/>
      </w:rPr>
    </w:pPr>
    <w:r w:rsidRPr="0001177D">
      <w:rPr>
        <w:rFonts w:ascii="方正姚体" w:eastAsia="方正姚体" w:hint="eastAsia"/>
        <w:sz w:val="21"/>
        <w:szCs w:val="21"/>
      </w:rPr>
      <w:t>专题•</w:t>
    </w:r>
    <w:r w:rsidRPr="00FD0CBD">
      <w:rPr>
        <w:rFonts w:ascii="方正姚体" w:eastAsia="方正姚体" w:hint="eastAsia"/>
        <w:sz w:val="21"/>
        <w:szCs w:val="21"/>
      </w:rPr>
      <w:t>三合一制度（2018修订）</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F659A6" w:rsidRDefault="00D127D0" w:rsidP="00D127D0">
    <w:pPr>
      <w:pStyle w:val="a3"/>
      <w:jc w:val="right"/>
      <w:rPr>
        <w:rFonts w:ascii="方正姚体" w:eastAsia="方正姚体"/>
        <w:sz w:val="21"/>
        <w:szCs w:val="21"/>
      </w:rPr>
    </w:pPr>
    <w:r>
      <w:rPr>
        <w:rFonts w:ascii="方正姚体" w:eastAsia="方正姚体" w:hint="eastAsia"/>
        <w:sz w:val="21"/>
        <w:szCs w:val="21"/>
      </w:rPr>
      <w:t>武软档讯</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1D109A" w:rsidRDefault="00D127D0" w:rsidP="00D127D0">
    <w:pPr>
      <w:pStyle w:val="a3"/>
      <w:jc w:val="left"/>
      <w:rPr>
        <w:rFonts w:ascii="方正姚体" w:eastAsia="方正姚体"/>
        <w:sz w:val="21"/>
        <w:szCs w:val="21"/>
      </w:rPr>
    </w:pPr>
    <w:r>
      <w:rPr>
        <w:rFonts w:ascii="方正姚体" w:eastAsia="方正姚体" w:hint="eastAsia"/>
        <w:sz w:val="21"/>
        <w:szCs w:val="21"/>
      </w:rPr>
      <w:t>武软档讯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F659A6" w:rsidRDefault="00D127D0" w:rsidP="00D127D0">
    <w:pPr>
      <w:pStyle w:val="a3"/>
      <w:jc w:val="right"/>
      <w:rPr>
        <w:rFonts w:ascii="方正姚体" w:eastAsia="方正姚体"/>
        <w:sz w:val="21"/>
        <w:szCs w:val="21"/>
      </w:rPr>
    </w:pPr>
    <w:r>
      <w:rPr>
        <w:rFonts w:ascii="方正姚体" w:eastAsia="方正姚体" w:hint="eastAsia"/>
        <w:sz w:val="21"/>
        <w:szCs w:val="21"/>
      </w:rPr>
      <w:t>湖北高校档讯</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1D109A" w:rsidRDefault="00D127D0" w:rsidP="00D127D0">
    <w:pPr>
      <w:pStyle w:val="a3"/>
      <w:jc w:val="left"/>
      <w:rPr>
        <w:rFonts w:ascii="方正姚体" w:eastAsia="方正姚体"/>
        <w:sz w:val="21"/>
        <w:szCs w:val="21"/>
      </w:rPr>
    </w:pPr>
    <w:r>
      <w:rPr>
        <w:rFonts w:ascii="方正姚体" w:eastAsia="方正姚体" w:hint="eastAsia"/>
        <w:sz w:val="21"/>
        <w:szCs w:val="21"/>
      </w:rPr>
      <w:t>湖北高校档讯</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F659A6" w:rsidRDefault="00D127D0" w:rsidP="00D127D0">
    <w:pPr>
      <w:pStyle w:val="a3"/>
      <w:jc w:val="right"/>
      <w:rPr>
        <w:rFonts w:ascii="方正姚体" w:eastAsia="方正姚体"/>
        <w:sz w:val="21"/>
        <w:szCs w:val="21"/>
      </w:rPr>
    </w:pPr>
    <w:r>
      <w:rPr>
        <w:rFonts w:ascii="方正姚体" w:eastAsia="方正姚体" w:hint="eastAsia"/>
        <w:sz w:val="21"/>
        <w:szCs w:val="21"/>
      </w:rPr>
      <w:t>档案知识园地</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D0" w:rsidRPr="001D109A" w:rsidRDefault="00D127D0" w:rsidP="00D127D0">
    <w:pPr>
      <w:pStyle w:val="a3"/>
      <w:jc w:val="left"/>
      <w:rPr>
        <w:rFonts w:ascii="方正姚体" w:eastAsia="方正姚体"/>
        <w:sz w:val="21"/>
        <w:szCs w:val="21"/>
      </w:rPr>
    </w:pPr>
    <w:r>
      <w:rPr>
        <w:rFonts w:ascii="方正姚体" w:eastAsia="方正姚体" w:hint="eastAsia"/>
        <w:sz w:val="21"/>
        <w:szCs w:val="21"/>
      </w:rPr>
      <w:t>档案知识园地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26F2"/>
    <w:multiLevelType w:val="hybridMultilevel"/>
    <w:tmpl w:val="97ECCE0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D33765"/>
    <w:multiLevelType w:val="hybridMultilevel"/>
    <w:tmpl w:val="EC7CEC6E"/>
    <w:lvl w:ilvl="0" w:tplc="6A9A06DE">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E32AF1"/>
    <w:multiLevelType w:val="hybridMultilevel"/>
    <w:tmpl w:val="7EC84CA0"/>
    <w:lvl w:ilvl="0" w:tplc="BBB0F0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B72445E"/>
    <w:multiLevelType w:val="hybridMultilevel"/>
    <w:tmpl w:val="D2C8FB7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A2462"/>
    <w:multiLevelType w:val="hybridMultilevel"/>
    <w:tmpl w:val="D840A8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7E55973"/>
    <w:multiLevelType w:val="hybridMultilevel"/>
    <w:tmpl w:val="C8C6CB5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53F1C4D"/>
    <w:multiLevelType w:val="hybridMultilevel"/>
    <w:tmpl w:val="67FC9A2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9E64FA1"/>
    <w:multiLevelType w:val="hybridMultilevel"/>
    <w:tmpl w:val="83BAD5BC"/>
    <w:lvl w:ilvl="0" w:tplc="91B6898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0E7"/>
    <w:rsid w:val="000000D3"/>
    <w:rsid w:val="00005757"/>
    <w:rsid w:val="0001177D"/>
    <w:rsid w:val="0002044B"/>
    <w:rsid w:val="0003179C"/>
    <w:rsid w:val="00033F73"/>
    <w:rsid w:val="00035E13"/>
    <w:rsid w:val="00043164"/>
    <w:rsid w:val="00043284"/>
    <w:rsid w:val="00044704"/>
    <w:rsid w:val="0004582B"/>
    <w:rsid w:val="000468B4"/>
    <w:rsid w:val="0005385C"/>
    <w:rsid w:val="0005522D"/>
    <w:rsid w:val="00060398"/>
    <w:rsid w:val="00065519"/>
    <w:rsid w:val="000679DB"/>
    <w:rsid w:val="00073268"/>
    <w:rsid w:val="0007569A"/>
    <w:rsid w:val="00075808"/>
    <w:rsid w:val="000804D6"/>
    <w:rsid w:val="00083A40"/>
    <w:rsid w:val="00097469"/>
    <w:rsid w:val="000A19B7"/>
    <w:rsid w:val="000A2B2D"/>
    <w:rsid w:val="000B03A6"/>
    <w:rsid w:val="000B0D18"/>
    <w:rsid w:val="000B4AD0"/>
    <w:rsid w:val="000B7C98"/>
    <w:rsid w:val="000C586F"/>
    <w:rsid w:val="000D3089"/>
    <w:rsid w:val="000E2CF2"/>
    <w:rsid w:val="000F02B2"/>
    <w:rsid w:val="000F78A7"/>
    <w:rsid w:val="001002F3"/>
    <w:rsid w:val="00100DC7"/>
    <w:rsid w:val="00105C5B"/>
    <w:rsid w:val="00106CD9"/>
    <w:rsid w:val="00113DC4"/>
    <w:rsid w:val="00131217"/>
    <w:rsid w:val="00133E42"/>
    <w:rsid w:val="00143F29"/>
    <w:rsid w:val="001445A5"/>
    <w:rsid w:val="0014711E"/>
    <w:rsid w:val="00160EFC"/>
    <w:rsid w:val="00167BD3"/>
    <w:rsid w:val="00167C8C"/>
    <w:rsid w:val="00171F00"/>
    <w:rsid w:val="00180B0D"/>
    <w:rsid w:val="00182CD7"/>
    <w:rsid w:val="001877E8"/>
    <w:rsid w:val="001942DB"/>
    <w:rsid w:val="00196FA4"/>
    <w:rsid w:val="001A3E46"/>
    <w:rsid w:val="001B4066"/>
    <w:rsid w:val="001C139F"/>
    <w:rsid w:val="001C2880"/>
    <w:rsid w:val="001E0B7B"/>
    <w:rsid w:val="001E6C9C"/>
    <w:rsid w:val="001F6E79"/>
    <w:rsid w:val="0020236E"/>
    <w:rsid w:val="00205742"/>
    <w:rsid w:val="00206573"/>
    <w:rsid w:val="00210279"/>
    <w:rsid w:val="00215734"/>
    <w:rsid w:val="00224FF8"/>
    <w:rsid w:val="00235A88"/>
    <w:rsid w:val="002441EF"/>
    <w:rsid w:val="00245E3E"/>
    <w:rsid w:val="00246A2F"/>
    <w:rsid w:val="00256EC6"/>
    <w:rsid w:val="002572E4"/>
    <w:rsid w:val="00262691"/>
    <w:rsid w:val="00271617"/>
    <w:rsid w:val="00271D92"/>
    <w:rsid w:val="00283640"/>
    <w:rsid w:val="00285906"/>
    <w:rsid w:val="00296666"/>
    <w:rsid w:val="002A3467"/>
    <w:rsid w:val="002A66C6"/>
    <w:rsid w:val="002A7176"/>
    <w:rsid w:val="002A7C4C"/>
    <w:rsid w:val="002C1C8D"/>
    <w:rsid w:val="002C2F15"/>
    <w:rsid w:val="002D5B0A"/>
    <w:rsid w:val="002E20D1"/>
    <w:rsid w:val="002F0371"/>
    <w:rsid w:val="002F653D"/>
    <w:rsid w:val="003026BB"/>
    <w:rsid w:val="00307F97"/>
    <w:rsid w:val="00314D72"/>
    <w:rsid w:val="0031524C"/>
    <w:rsid w:val="00317F8C"/>
    <w:rsid w:val="00322826"/>
    <w:rsid w:val="00332736"/>
    <w:rsid w:val="003344A9"/>
    <w:rsid w:val="0033744D"/>
    <w:rsid w:val="00350A6E"/>
    <w:rsid w:val="00364191"/>
    <w:rsid w:val="00365C03"/>
    <w:rsid w:val="0037560E"/>
    <w:rsid w:val="00390A6F"/>
    <w:rsid w:val="0039518F"/>
    <w:rsid w:val="003A1382"/>
    <w:rsid w:val="003A2F01"/>
    <w:rsid w:val="003A52D9"/>
    <w:rsid w:val="003A5EB5"/>
    <w:rsid w:val="003B1340"/>
    <w:rsid w:val="003B56CD"/>
    <w:rsid w:val="003B5706"/>
    <w:rsid w:val="003D6E51"/>
    <w:rsid w:val="00403974"/>
    <w:rsid w:val="00406C02"/>
    <w:rsid w:val="00417A24"/>
    <w:rsid w:val="00420BE1"/>
    <w:rsid w:val="00424B69"/>
    <w:rsid w:val="00425549"/>
    <w:rsid w:val="004327E5"/>
    <w:rsid w:val="00436843"/>
    <w:rsid w:val="00445101"/>
    <w:rsid w:val="00456C11"/>
    <w:rsid w:val="004660EA"/>
    <w:rsid w:val="00471F78"/>
    <w:rsid w:val="00473DB7"/>
    <w:rsid w:val="00474515"/>
    <w:rsid w:val="00474F13"/>
    <w:rsid w:val="004762A8"/>
    <w:rsid w:val="00480143"/>
    <w:rsid w:val="004908AE"/>
    <w:rsid w:val="004A074A"/>
    <w:rsid w:val="004A33E0"/>
    <w:rsid w:val="004B79FA"/>
    <w:rsid w:val="004E5A23"/>
    <w:rsid w:val="004F2DD5"/>
    <w:rsid w:val="004F7EDA"/>
    <w:rsid w:val="00510582"/>
    <w:rsid w:val="00512C0B"/>
    <w:rsid w:val="00515580"/>
    <w:rsid w:val="00516F14"/>
    <w:rsid w:val="00524941"/>
    <w:rsid w:val="00533AC2"/>
    <w:rsid w:val="00541700"/>
    <w:rsid w:val="00542895"/>
    <w:rsid w:val="00543B33"/>
    <w:rsid w:val="00545B19"/>
    <w:rsid w:val="00550737"/>
    <w:rsid w:val="00550D0C"/>
    <w:rsid w:val="00562668"/>
    <w:rsid w:val="0056772F"/>
    <w:rsid w:val="005677F2"/>
    <w:rsid w:val="0057589E"/>
    <w:rsid w:val="005934DF"/>
    <w:rsid w:val="00593725"/>
    <w:rsid w:val="005A52BB"/>
    <w:rsid w:val="005C20C1"/>
    <w:rsid w:val="005C4CCB"/>
    <w:rsid w:val="005D1B36"/>
    <w:rsid w:val="005F1B0C"/>
    <w:rsid w:val="00607910"/>
    <w:rsid w:val="00612F90"/>
    <w:rsid w:val="006314B1"/>
    <w:rsid w:val="00634A89"/>
    <w:rsid w:val="0063574C"/>
    <w:rsid w:val="00636BDF"/>
    <w:rsid w:val="00662F0B"/>
    <w:rsid w:val="00664064"/>
    <w:rsid w:val="00672942"/>
    <w:rsid w:val="006847BE"/>
    <w:rsid w:val="00690191"/>
    <w:rsid w:val="00695A39"/>
    <w:rsid w:val="00697CB7"/>
    <w:rsid w:val="006A04F0"/>
    <w:rsid w:val="006A1463"/>
    <w:rsid w:val="006A1487"/>
    <w:rsid w:val="006A7A41"/>
    <w:rsid w:val="006B3673"/>
    <w:rsid w:val="006C0DC6"/>
    <w:rsid w:val="006C412F"/>
    <w:rsid w:val="006D330F"/>
    <w:rsid w:val="006D53FC"/>
    <w:rsid w:val="006E7E8E"/>
    <w:rsid w:val="006F043C"/>
    <w:rsid w:val="006F2A4B"/>
    <w:rsid w:val="0070066C"/>
    <w:rsid w:val="007013CE"/>
    <w:rsid w:val="007147B8"/>
    <w:rsid w:val="00714ECE"/>
    <w:rsid w:val="00742343"/>
    <w:rsid w:val="007501E3"/>
    <w:rsid w:val="00762875"/>
    <w:rsid w:val="00763CBF"/>
    <w:rsid w:val="00770B4B"/>
    <w:rsid w:val="007732EC"/>
    <w:rsid w:val="00775291"/>
    <w:rsid w:val="00780551"/>
    <w:rsid w:val="007823BC"/>
    <w:rsid w:val="007853A7"/>
    <w:rsid w:val="0078706E"/>
    <w:rsid w:val="007A3DBB"/>
    <w:rsid w:val="007A74F9"/>
    <w:rsid w:val="007A7C1E"/>
    <w:rsid w:val="007B0A87"/>
    <w:rsid w:val="007C0562"/>
    <w:rsid w:val="007C284A"/>
    <w:rsid w:val="007E7D57"/>
    <w:rsid w:val="007F10F0"/>
    <w:rsid w:val="007F59B8"/>
    <w:rsid w:val="00800704"/>
    <w:rsid w:val="00804A6B"/>
    <w:rsid w:val="0080755B"/>
    <w:rsid w:val="00810BAF"/>
    <w:rsid w:val="008140D7"/>
    <w:rsid w:val="00820C0D"/>
    <w:rsid w:val="008252EB"/>
    <w:rsid w:val="00825EDC"/>
    <w:rsid w:val="0083442F"/>
    <w:rsid w:val="008377A5"/>
    <w:rsid w:val="00842E48"/>
    <w:rsid w:val="00846ACC"/>
    <w:rsid w:val="00854019"/>
    <w:rsid w:val="00855B6F"/>
    <w:rsid w:val="00855FB5"/>
    <w:rsid w:val="00856AA0"/>
    <w:rsid w:val="00860E5D"/>
    <w:rsid w:val="00865B0B"/>
    <w:rsid w:val="00866776"/>
    <w:rsid w:val="00867B6A"/>
    <w:rsid w:val="00875945"/>
    <w:rsid w:val="00875FEF"/>
    <w:rsid w:val="00894976"/>
    <w:rsid w:val="008B14AB"/>
    <w:rsid w:val="008B6DBD"/>
    <w:rsid w:val="008B7F4E"/>
    <w:rsid w:val="008C6613"/>
    <w:rsid w:val="008D129D"/>
    <w:rsid w:val="008D4182"/>
    <w:rsid w:val="008D5582"/>
    <w:rsid w:val="008E4F7E"/>
    <w:rsid w:val="008E66DB"/>
    <w:rsid w:val="008E6B5D"/>
    <w:rsid w:val="00912AEF"/>
    <w:rsid w:val="00912F74"/>
    <w:rsid w:val="00913DBC"/>
    <w:rsid w:val="009146C8"/>
    <w:rsid w:val="00915570"/>
    <w:rsid w:val="00917E91"/>
    <w:rsid w:val="00933D94"/>
    <w:rsid w:val="00937EAD"/>
    <w:rsid w:val="00942184"/>
    <w:rsid w:val="009474C4"/>
    <w:rsid w:val="009616FD"/>
    <w:rsid w:val="00973262"/>
    <w:rsid w:val="009861E5"/>
    <w:rsid w:val="009A0020"/>
    <w:rsid w:val="009A2091"/>
    <w:rsid w:val="009A5770"/>
    <w:rsid w:val="009A59C6"/>
    <w:rsid w:val="009B5FED"/>
    <w:rsid w:val="009D630C"/>
    <w:rsid w:val="009E79B7"/>
    <w:rsid w:val="009F2480"/>
    <w:rsid w:val="00A001EB"/>
    <w:rsid w:val="00A03F23"/>
    <w:rsid w:val="00A1241F"/>
    <w:rsid w:val="00A16063"/>
    <w:rsid w:val="00A218A1"/>
    <w:rsid w:val="00A306F9"/>
    <w:rsid w:val="00A32849"/>
    <w:rsid w:val="00A36AE4"/>
    <w:rsid w:val="00A461F3"/>
    <w:rsid w:val="00A50276"/>
    <w:rsid w:val="00A5066C"/>
    <w:rsid w:val="00A513C2"/>
    <w:rsid w:val="00A5162B"/>
    <w:rsid w:val="00A572BD"/>
    <w:rsid w:val="00A61BA3"/>
    <w:rsid w:val="00A63249"/>
    <w:rsid w:val="00A63CAD"/>
    <w:rsid w:val="00A7162F"/>
    <w:rsid w:val="00A809FF"/>
    <w:rsid w:val="00A83721"/>
    <w:rsid w:val="00A878F1"/>
    <w:rsid w:val="00A87C3E"/>
    <w:rsid w:val="00A90242"/>
    <w:rsid w:val="00AA0256"/>
    <w:rsid w:val="00AA2DDB"/>
    <w:rsid w:val="00AA7912"/>
    <w:rsid w:val="00AB038C"/>
    <w:rsid w:val="00AC3004"/>
    <w:rsid w:val="00AD03CC"/>
    <w:rsid w:val="00AD33E7"/>
    <w:rsid w:val="00AD6FCA"/>
    <w:rsid w:val="00AE344B"/>
    <w:rsid w:val="00AF2493"/>
    <w:rsid w:val="00B11BA3"/>
    <w:rsid w:val="00B13AA0"/>
    <w:rsid w:val="00B1573B"/>
    <w:rsid w:val="00B3291B"/>
    <w:rsid w:val="00B3312E"/>
    <w:rsid w:val="00B358FC"/>
    <w:rsid w:val="00B43037"/>
    <w:rsid w:val="00B44395"/>
    <w:rsid w:val="00B57238"/>
    <w:rsid w:val="00B621D2"/>
    <w:rsid w:val="00B63990"/>
    <w:rsid w:val="00B67E5E"/>
    <w:rsid w:val="00B74C4F"/>
    <w:rsid w:val="00B76FAD"/>
    <w:rsid w:val="00B87FDE"/>
    <w:rsid w:val="00B92197"/>
    <w:rsid w:val="00B94879"/>
    <w:rsid w:val="00BA18DC"/>
    <w:rsid w:val="00BB7EE9"/>
    <w:rsid w:val="00BC5D3C"/>
    <w:rsid w:val="00BD1591"/>
    <w:rsid w:val="00BD2774"/>
    <w:rsid w:val="00BD4810"/>
    <w:rsid w:val="00BE705C"/>
    <w:rsid w:val="00BF22D4"/>
    <w:rsid w:val="00BF60CC"/>
    <w:rsid w:val="00C01980"/>
    <w:rsid w:val="00C01C69"/>
    <w:rsid w:val="00C03FD2"/>
    <w:rsid w:val="00C22EC7"/>
    <w:rsid w:val="00C33992"/>
    <w:rsid w:val="00C6016D"/>
    <w:rsid w:val="00C727F6"/>
    <w:rsid w:val="00C73CCF"/>
    <w:rsid w:val="00C96DF9"/>
    <w:rsid w:val="00CB47FC"/>
    <w:rsid w:val="00CB74DB"/>
    <w:rsid w:val="00CD2BE9"/>
    <w:rsid w:val="00CD3FCC"/>
    <w:rsid w:val="00CF7CE5"/>
    <w:rsid w:val="00D02DA6"/>
    <w:rsid w:val="00D127D0"/>
    <w:rsid w:val="00D12CBD"/>
    <w:rsid w:val="00D54999"/>
    <w:rsid w:val="00D709A2"/>
    <w:rsid w:val="00D80337"/>
    <w:rsid w:val="00D8530A"/>
    <w:rsid w:val="00D8571C"/>
    <w:rsid w:val="00D8786C"/>
    <w:rsid w:val="00D92B08"/>
    <w:rsid w:val="00DA79DA"/>
    <w:rsid w:val="00DB5AA8"/>
    <w:rsid w:val="00DC05DF"/>
    <w:rsid w:val="00DC1D82"/>
    <w:rsid w:val="00DC36FA"/>
    <w:rsid w:val="00DC4F40"/>
    <w:rsid w:val="00DE2A6D"/>
    <w:rsid w:val="00DF5823"/>
    <w:rsid w:val="00DF6189"/>
    <w:rsid w:val="00E21E64"/>
    <w:rsid w:val="00E22653"/>
    <w:rsid w:val="00E23B78"/>
    <w:rsid w:val="00E23E61"/>
    <w:rsid w:val="00E32110"/>
    <w:rsid w:val="00E32F38"/>
    <w:rsid w:val="00E359F0"/>
    <w:rsid w:val="00E410E7"/>
    <w:rsid w:val="00E42E2E"/>
    <w:rsid w:val="00E448F5"/>
    <w:rsid w:val="00E44C80"/>
    <w:rsid w:val="00E4512D"/>
    <w:rsid w:val="00E46DE8"/>
    <w:rsid w:val="00E4771C"/>
    <w:rsid w:val="00E56623"/>
    <w:rsid w:val="00E62BF8"/>
    <w:rsid w:val="00E67C17"/>
    <w:rsid w:val="00E76309"/>
    <w:rsid w:val="00E83B7D"/>
    <w:rsid w:val="00E877E0"/>
    <w:rsid w:val="00E942A3"/>
    <w:rsid w:val="00EA2651"/>
    <w:rsid w:val="00EB1007"/>
    <w:rsid w:val="00EB65F4"/>
    <w:rsid w:val="00EC5378"/>
    <w:rsid w:val="00EC69ED"/>
    <w:rsid w:val="00ED2FD3"/>
    <w:rsid w:val="00EE0DD0"/>
    <w:rsid w:val="00EE1B3F"/>
    <w:rsid w:val="00EE442F"/>
    <w:rsid w:val="00EF661B"/>
    <w:rsid w:val="00EF7CB5"/>
    <w:rsid w:val="00F012AA"/>
    <w:rsid w:val="00F04A4E"/>
    <w:rsid w:val="00F25F77"/>
    <w:rsid w:val="00F304A6"/>
    <w:rsid w:val="00F365E8"/>
    <w:rsid w:val="00F36839"/>
    <w:rsid w:val="00F50183"/>
    <w:rsid w:val="00F51F58"/>
    <w:rsid w:val="00F63741"/>
    <w:rsid w:val="00F716D4"/>
    <w:rsid w:val="00F75F25"/>
    <w:rsid w:val="00F87EBE"/>
    <w:rsid w:val="00FB7AFA"/>
    <w:rsid w:val="00FC313A"/>
    <w:rsid w:val="00FC7640"/>
    <w:rsid w:val="00FD0CBD"/>
    <w:rsid w:val="00FE70F0"/>
    <w:rsid w:val="00FF2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0E7"/>
    <w:rPr>
      <w:sz w:val="18"/>
      <w:szCs w:val="18"/>
    </w:rPr>
  </w:style>
  <w:style w:type="paragraph" w:styleId="a4">
    <w:name w:val="footer"/>
    <w:basedOn w:val="a"/>
    <w:link w:val="Char0"/>
    <w:uiPriority w:val="99"/>
    <w:unhideWhenUsed/>
    <w:rsid w:val="00E410E7"/>
    <w:pPr>
      <w:tabs>
        <w:tab w:val="center" w:pos="4153"/>
        <w:tab w:val="right" w:pos="8306"/>
      </w:tabs>
      <w:snapToGrid w:val="0"/>
      <w:jc w:val="left"/>
    </w:pPr>
    <w:rPr>
      <w:sz w:val="18"/>
      <w:szCs w:val="18"/>
    </w:rPr>
  </w:style>
  <w:style w:type="character" w:customStyle="1" w:styleId="Char0">
    <w:name w:val="页脚 Char"/>
    <w:basedOn w:val="a0"/>
    <w:link w:val="a4"/>
    <w:uiPriority w:val="99"/>
    <w:rsid w:val="00E410E7"/>
    <w:rPr>
      <w:sz w:val="18"/>
      <w:szCs w:val="18"/>
    </w:rPr>
  </w:style>
  <w:style w:type="paragraph" w:styleId="a5">
    <w:name w:val="Balloon Text"/>
    <w:basedOn w:val="a"/>
    <w:link w:val="Char1"/>
    <w:uiPriority w:val="99"/>
    <w:semiHidden/>
    <w:unhideWhenUsed/>
    <w:rsid w:val="00E67C17"/>
    <w:rPr>
      <w:sz w:val="18"/>
      <w:szCs w:val="18"/>
    </w:rPr>
  </w:style>
  <w:style w:type="character" w:customStyle="1" w:styleId="Char1">
    <w:name w:val="批注框文本 Char"/>
    <w:basedOn w:val="a0"/>
    <w:link w:val="a5"/>
    <w:uiPriority w:val="99"/>
    <w:semiHidden/>
    <w:rsid w:val="00E67C17"/>
    <w:rPr>
      <w:sz w:val="18"/>
      <w:szCs w:val="18"/>
    </w:rPr>
  </w:style>
  <w:style w:type="paragraph" w:styleId="a6">
    <w:name w:val="List Paragraph"/>
    <w:basedOn w:val="a"/>
    <w:uiPriority w:val="34"/>
    <w:qFormat/>
    <w:rsid w:val="00AD33E7"/>
    <w:pPr>
      <w:ind w:firstLineChars="200" w:firstLine="420"/>
    </w:pPr>
  </w:style>
  <w:style w:type="paragraph" w:styleId="a7">
    <w:name w:val="Date"/>
    <w:basedOn w:val="a"/>
    <w:next w:val="a"/>
    <w:link w:val="Char2"/>
    <w:uiPriority w:val="99"/>
    <w:semiHidden/>
    <w:unhideWhenUsed/>
    <w:rsid w:val="006A1487"/>
    <w:pPr>
      <w:ind w:leftChars="2500" w:left="100"/>
    </w:pPr>
  </w:style>
  <w:style w:type="character" w:customStyle="1" w:styleId="Char2">
    <w:name w:val="日期 Char"/>
    <w:basedOn w:val="a0"/>
    <w:link w:val="a7"/>
    <w:uiPriority w:val="99"/>
    <w:semiHidden/>
    <w:rsid w:val="006A1487"/>
  </w:style>
  <w:style w:type="character" w:styleId="a8">
    <w:name w:val="Hyperlink"/>
    <w:basedOn w:val="a0"/>
    <w:uiPriority w:val="99"/>
    <w:semiHidden/>
    <w:unhideWhenUsed/>
    <w:rsid w:val="002F0371"/>
    <w:rPr>
      <w:color w:val="0000FF"/>
      <w:u w:val="single"/>
    </w:rPr>
  </w:style>
  <w:style w:type="character" w:styleId="a9">
    <w:name w:val="FollowedHyperlink"/>
    <w:basedOn w:val="a0"/>
    <w:uiPriority w:val="99"/>
    <w:semiHidden/>
    <w:unhideWhenUsed/>
    <w:rsid w:val="002F0371"/>
    <w:rPr>
      <w:color w:val="800080"/>
      <w:u w:val="single"/>
    </w:rPr>
  </w:style>
  <w:style w:type="paragraph" w:customStyle="1" w:styleId="font5">
    <w:name w:val="font5"/>
    <w:basedOn w:val="a"/>
    <w:rsid w:val="002F0371"/>
    <w:pPr>
      <w:widowControl/>
      <w:spacing w:before="100" w:beforeAutospacing="1" w:after="100" w:afterAutospacing="1"/>
      <w:jc w:val="left"/>
    </w:pPr>
    <w:rPr>
      <w:rFonts w:ascii="宋体" w:eastAsia="宋体" w:hAnsi="宋体" w:cs="宋体"/>
      <w:kern w:val="0"/>
      <w:sz w:val="28"/>
      <w:szCs w:val="28"/>
    </w:rPr>
  </w:style>
  <w:style w:type="paragraph" w:customStyle="1" w:styleId="font6">
    <w:name w:val="font6"/>
    <w:basedOn w:val="a"/>
    <w:rsid w:val="002F0371"/>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2F0371"/>
    <w:pPr>
      <w:widowControl/>
      <w:spacing w:before="100" w:beforeAutospacing="1" w:after="100" w:afterAutospacing="1"/>
      <w:jc w:val="left"/>
    </w:pPr>
    <w:rPr>
      <w:rFonts w:ascii="宋体" w:eastAsia="宋体" w:hAnsi="宋体" w:cs="宋体"/>
      <w:kern w:val="0"/>
      <w:sz w:val="28"/>
      <w:szCs w:val="28"/>
    </w:rPr>
  </w:style>
  <w:style w:type="paragraph" w:customStyle="1" w:styleId="xl64">
    <w:name w:val="xl64"/>
    <w:basedOn w:val="a"/>
    <w:rsid w:val="002F0371"/>
    <w:pPr>
      <w:widowControl/>
      <w:pBdr>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65">
    <w:name w:val="xl65"/>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66">
    <w:name w:val="xl66"/>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rsid w:val="002F0371"/>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68">
    <w:name w:val="xl68"/>
    <w:basedOn w:val="a"/>
    <w:rsid w:val="002F0371"/>
    <w:pPr>
      <w:widowControl/>
      <w:pBdr>
        <w:top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69">
    <w:name w:val="xl69"/>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0">
    <w:name w:val="xl70"/>
    <w:basedOn w:val="a"/>
    <w:rsid w:val="002F037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1">
    <w:name w:val="xl71"/>
    <w:basedOn w:val="a"/>
    <w:rsid w:val="002F0371"/>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2">
    <w:name w:val="xl72"/>
    <w:basedOn w:val="a"/>
    <w:rsid w:val="002F0371"/>
    <w:pPr>
      <w:widowControl/>
      <w:spacing w:before="100" w:beforeAutospacing="1" w:after="100" w:afterAutospacing="1"/>
      <w:jc w:val="left"/>
    </w:pPr>
    <w:rPr>
      <w:rFonts w:ascii="宋体" w:eastAsia="宋体" w:hAnsi="宋体" w:cs="宋体"/>
      <w:kern w:val="0"/>
      <w:sz w:val="22"/>
    </w:rPr>
  </w:style>
  <w:style w:type="paragraph" w:customStyle="1" w:styleId="xl73">
    <w:name w:val="xl73"/>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4">
    <w:name w:val="xl74"/>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5">
    <w:name w:val="xl75"/>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6">
    <w:name w:val="xl76"/>
    <w:basedOn w:val="a"/>
    <w:rsid w:val="002F037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7">
    <w:name w:val="xl77"/>
    <w:basedOn w:val="a"/>
    <w:rsid w:val="002F0371"/>
    <w:pPr>
      <w:widowControl/>
      <w:pBdr>
        <w:bottom w:val="single" w:sz="4" w:space="0" w:color="auto"/>
      </w:pBdr>
      <w:spacing w:before="100" w:beforeAutospacing="1" w:after="100" w:afterAutospacing="1"/>
      <w:jc w:val="left"/>
    </w:pPr>
    <w:rPr>
      <w:rFonts w:ascii="黑体" w:eastAsia="黑体" w:hAnsi="黑体" w:cs="宋体"/>
      <w:kern w:val="0"/>
      <w:sz w:val="24"/>
      <w:szCs w:val="24"/>
    </w:rPr>
  </w:style>
  <w:style w:type="paragraph" w:customStyle="1" w:styleId="xl78">
    <w:name w:val="xl78"/>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2F037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0">
    <w:name w:val="xl80"/>
    <w:basedOn w:val="a"/>
    <w:rsid w:val="002F0371"/>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2F037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2">
    <w:name w:val="xl82"/>
    <w:basedOn w:val="a"/>
    <w:rsid w:val="002F037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3">
    <w:name w:val="xl83"/>
    <w:basedOn w:val="a"/>
    <w:rsid w:val="002F037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84">
    <w:name w:val="xl84"/>
    <w:basedOn w:val="a"/>
    <w:rsid w:val="002F037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5">
    <w:name w:val="xl85"/>
    <w:basedOn w:val="a"/>
    <w:rsid w:val="002F0371"/>
    <w:pPr>
      <w:widowControl/>
      <w:pBdr>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86">
    <w:name w:val="xl86"/>
    <w:basedOn w:val="a"/>
    <w:rsid w:val="002F037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rsid w:val="002F0371"/>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2F0371"/>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90">
    <w:name w:val="xl90"/>
    <w:basedOn w:val="a"/>
    <w:rsid w:val="002F037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91">
    <w:name w:val="xl91"/>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92">
    <w:name w:val="xl92"/>
    <w:basedOn w:val="a"/>
    <w:rsid w:val="002F037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3">
    <w:name w:val="xl93"/>
    <w:basedOn w:val="a"/>
    <w:rsid w:val="002F03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2F037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2F037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2F0371"/>
    <w:pPr>
      <w:widowControl/>
      <w:spacing w:before="100" w:beforeAutospacing="1" w:after="100" w:afterAutospacing="1"/>
      <w:jc w:val="center"/>
    </w:pPr>
    <w:rPr>
      <w:rFonts w:ascii="黑体" w:eastAsia="黑体" w:hAnsi="黑体" w:cs="宋体"/>
      <w:b/>
      <w:bCs/>
      <w:kern w:val="0"/>
      <w:sz w:val="32"/>
      <w:szCs w:val="32"/>
    </w:rPr>
  </w:style>
  <w:style w:type="paragraph" w:customStyle="1" w:styleId="xl97">
    <w:name w:val="xl97"/>
    <w:basedOn w:val="a"/>
    <w:rsid w:val="002F037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98">
    <w:name w:val="xl98"/>
    <w:basedOn w:val="a"/>
    <w:rsid w:val="002F0371"/>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99">
    <w:name w:val="xl99"/>
    <w:basedOn w:val="a"/>
    <w:rsid w:val="002F0371"/>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0C1BF-C7D5-407C-B5B5-32AC5D5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29</Pages>
  <Words>2892</Words>
  <Characters>16487</Characters>
  <Application>Microsoft Office Word</Application>
  <DocSecurity>0</DocSecurity>
  <Lines>137</Lines>
  <Paragraphs>38</Paragraphs>
  <ScaleCrop>false</ScaleCrop>
  <Company>MS</Company>
  <LinksUpToDate>false</LinksUpToDate>
  <CharactersWithSpaces>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334</cp:revision>
  <dcterms:created xsi:type="dcterms:W3CDTF">2015-07-07T03:27:00Z</dcterms:created>
  <dcterms:modified xsi:type="dcterms:W3CDTF">2018-04-13T02:24:00Z</dcterms:modified>
</cp:coreProperties>
</file>